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right="2"/>
        <w:jc w:val="center"/>
        <w:rPr>
          <w:rFonts w:hAnsi="宋体"/>
          <w:sz w:val="52"/>
          <w:szCs w:val="52"/>
          <w:lang w:eastAsia="zh-CN"/>
        </w:rPr>
      </w:pPr>
      <w:r>
        <w:rPr>
          <w:rFonts w:hAnsi="宋体"/>
          <w:sz w:val="52"/>
          <w:szCs w:val="52"/>
          <w:lang w:eastAsia="zh-CN"/>
        </w:rPr>
        <w:drawing>
          <wp:anchor distT="0" distB="0" distL="114300" distR="114300" simplePos="0" relativeHeight="251665408" behindDoc="0" locked="0" layoutInCell="1" allowOverlap="1">
            <wp:simplePos x="0" y="0"/>
            <wp:positionH relativeFrom="column">
              <wp:posOffset>2211070</wp:posOffset>
            </wp:positionH>
            <wp:positionV relativeFrom="paragraph">
              <wp:posOffset>-49530</wp:posOffset>
            </wp:positionV>
            <wp:extent cx="970915" cy="997585"/>
            <wp:effectExtent l="0" t="0" r="4445" b="8890"/>
            <wp:wrapNone/>
            <wp:docPr id="60" name="图片 60" descr="LOGO(小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LOGO(小格式)"/>
                    <pic:cNvPicPr>
                      <a:picLocks noChangeAspect="1"/>
                    </pic:cNvPicPr>
                  </pic:nvPicPr>
                  <pic:blipFill>
                    <a:blip r:embed="rId5"/>
                    <a:stretch>
                      <a:fillRect/>
                    </a:stretch>
                  </pic:blipFill>
                  <pic:spPr>
                    <a:xfrm>
                      <a:off x="0" y="0"/>
                      <a:ext cx="970915" cy="997585"/>
                    </a:xfrm>
                    <a:prstGeom prst="rect">
                      <a:avLst/>
                    </a:prstGeom>
                  </pic:spPr>
                </pic:pic>
              </a:graphicData>
            </a:graphic>
          </wp:anchor>
        </w:drawing>
      </w:r>
    </w:p>
    <w:p>
      <w:pPr>
        <w:pStyle w:val="4"/>
        <w:spacing w:line="360" w:lineRule="auto"/>
        <w:ind w:right="2"/>
        <w:jc w:val="center"/>
        <w:rPr>
          <w:rFonts w:hAnsi="宋体"/>
          <w:color w:val="FF0000"/>
          <w:sz w:val="24"/>
          <w:lang w:eastAsia="zh-CN"/>
        </w:rPr>
      </w:pPr>
    </w:p>
    <w:p>
      <w:pPr>
        <w:pStyle w:val="4"/>
        <w:spacing w:line="360" w:lineRule="auto"/>
        <w:ind w:right="2"/>
        <w:jc w:val="center"/>
        <w:rPr>
          <w:rFonts w:hAnsi="宋体"/>
          <w:sz w:val="52"/>
          <w:szCs w:val="52"/>
          <w:lang w:eastAsia="zh-CN"/>
        </w:rPr>
      </w:pPr>
    </w:p>
    <w:p>
      <w:pPr>
        <w:pStyle w:val="4"/>
        <w:spacing w:line="360" w:lineRule="auto"/>
        <w:ind w:right="2"/>
        <w:jc w:val="center"/>
        <w:rPr>
          <w:rFonts w:hAnsi="宋体"/>
          <w:b/>
          <w:sz w:val="52"/>
          <w:szCs w:val="52"/>
          <w:lang w:eastAsia="zh-CN"/>
        </w:rPr>
      </w:pPr>
      <w:r>
        <w:rPr>
          <w:rFonts w:hint="eastAsia" w:hAnsi="宋体"/>
          <w:b/>
          <w:sz w:val="52"/>
          <w:szCs w:val="52"/>
          <w:lang w:eastAsia="zh-CN"/>
        </w:rPr>
        <w:t>中达联合江苏认证有限公司</w:t>
      </w:r>
    </w:p>
    <w:p>
      <w:pPr>
        <w:pStyle w:val="4"/>
        <w:spacing w:line="360" w:lineRule="auto"/>
        <w:ind w:right="2"/>
        <w:jc w:val="center"/>
        <w:rPr>
          <w:b/>
          <w:sz w:val="52"/>
          <w:szCs w:val="52"/>
        </w:rPr>
      </w:pPr>
      <w:r>
        <w:rPr>
          <w:rFonts w:hint="eastAsia" w:hAnsi="宋体"/>
          <w:b/>
          <w:sz w:val="52"/>
          <w:szCs w:val="52"/>
        </w:rPr>
        <w:t>公  开  文  件</w:t>
      </w:r>
    </w:p>
    <w:p>
      <w:pPr>
        <w:pStyle w:val="4"/>
        <w:spacing w:line="360" w:lineRule="auto"/>
        <w:rPr>
          <w:rFonts w:hAnsi="宋体"/>
          <w:sz w:val="32"/>
          <w:szCs w:val="32"/>
        </w:rPr>
      </w:pPr>
    </w:p>
    <w:p>
      <w:pPr>
        <w:pStyle w:val="4"/>
        <w:spacing w:line="360" w:lineRule="auto"/>
        <w:rPr>
          <w:rFonts w:hAnsi="宋体"/>
          <w:sz w:val="30"/>
          <w:szCs w:val="30"/>
        </w:rPr>
      </w:pPr>
    </w:p>
    <w:p>
      <w:pPr>
        <w:pStyle w:val="4"/>
        <w:spacing w:line="360" w:lineRule="auto"/>
        <w:rPr>
          <w:rFonts w:hAnsi="宋体"/>
          <w:sz w:val="30"/>
          <w:szCs w:val="30"/>
        </w:rPr>
      </w:pPr>
    </w:p>
    <w:p>
      <w:pPr>
        <w:spacing w:line="360" w:lineRule="auto"/>
        <w:jc w:val="center"/>
        <w:rPr>
          <w:bCs/>
          <w:sz w:val="28"/>
        </w:rPr>
      </w:pPr>
      <w:r>
        <w:rPr>
          <w:rFonts w:hint="eastAsia"/>
          <w:bCs/>
          <w:sz w:val="28"/>
        </w:rPr>
        <w:t>编    制：技术部</w:t>
      </w:r>
    </w:p>
    <w:p>
      <w:pPr>
        <w:spacing w:line="360" w:lineRule="auto"/>
        <w:jc w:val="center"/>
        <w:rPr>
          <w:rFonts w:hint="default" w:eastAsia="宋体"/>
          <w:bCs/>
          <w:sz w:val="28"/>
          <w:lang w:val="en-US" w:eastAsia="zh-CN"/>
        </w:rPr>
      </w:pPr>
      <w:r>
        <w:rPr>
          <w:rFonts w:hint="eastAsia"/>
          <w:bCs/>
          <w:sz w:val="28"/>
        </w:rPr>
        <w:t>审    核：</w:t>
      </w:r>
      <w:r>
        <w:rPr>
          <w:rFonts w:hint="eastAsia"/>
          <w:bCs/>
          <w:sz w:val="28"/>
          <w:lang w:val="en-US" w:eastAsia="zh-CN"/>
        </w:rPr>
        <w:t>蔡玲玲</w:t>
      </w:r>
    </w:p>
    <w:p>
      <w:pPr>
        <w:spacing w:line="360" w:lineRule="auto"/>
        <w:jc w:val="center"/>
        <w:rPr>
          <w:bCs/>
          <w:sz w:val="28"/>
          <w:u w:val="single"/>
        </w:rPr>
      </w:pPr>
      <w:r>
        <w:rPr>
          <w:rFonts w:hint="eastAsia"/>
          <w:bCs/>
          <w:sz w:val="28"/>
        </w:rPr>
        <w:t>批    准：</w:t>
      </w:r>
      <w:r>
        <w:rPr>
          <w:rFonts w:hint="eastAsia"/>
          <w:bCs/>
          <w:sz w:val="28"/>
          <w:lang w:eastAsia="zh-CN"/>
        </w:rPr>
        <w:t>郭荣广</w:t>
      </w:r>
      <w:r>
        <w:rPr>
          <w:rFonts w:hint="eastAsia"/>
          <w:bCs/>
          <w:sz w:val="28"/>
        </w:rPr>
        <w:t xml:space="preserve">        </w:t>
      </w:r>
      <w:r>
        <w:rPr>
          <w:rFonts w:hAnsi="宋体"/>
          <w:sz w:val="28"/>
          <w:szCs w:val="28"/>
        </w:rPr>
        <w:br w:type="page"/>
      </w:r>
      <w:bookmarkStart w:id="0" w:name="_Toc455741898"/>
      <w:r>
        <w:rPr>
          <w:rFonts w:hint="eastAsia"/>
          <w:sz w:val="44"/>
          <w:szCs w:val="44"/>
        </w:rPr>
        <w:t>公司简介</w:t>
      </w:r>
      <w:bookmarkEnd w:id="0"/>
    </w:p>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中达联合江苏认证有限公司（以下简称为中达联合（ZD</w:t>
      </w:r>
      <w:r>
        <w:rPr>
          <w:rFonts w:hint="eastAsia" w:ascii="宋体" w:hAnsi="宋体" w:cs="宋体"/>
          <w:kern w:val="0"/>
          <w:sz w:val="24"/>
          <w:lang w:val="en-US" w:eastAsia="zh-CN"/>
        </w:rPr>
        <w:t>ATT</w:t>
      </w:r>
      <w:r>
        <w:rPr>
          <w:rFonts w:hint="eastAsia" w:ascii="宋体" w:hAnsi="宋体" w:cs="宋体"/>
          <w:kern w:val="0"/>
          <w:sz w:val="24"/>
        </w:rPr>
        <w:t>））是根据《中华人民共和国公司法》设立，由苏州市市场监督管理局登记批准，于201</w:t>
      </w:r>
      <w:r>
        <w:rPr>
          <w:rFonts w:hint="eastAsia" w:ascii="宋体" w:hAnsi="宋体" w:cs="宋体"/>
          <w:kern w:val="0"/>
          <w:sz w:val="24"/>
          <w:lang w:val="en-US" w:eastAsia="zh-CN"/>
        </w:rPr>
        <w:t>8</w:t>
      </w:r>
      <w:r>
        <w:rPr>
          <w:rFonts w:hint="eastAsia" w:ascii="宋体" w:hAnsi="宋体" w:cs="宋体"/>
          <w:kern w:val="0"/>
          <w:sz w:val="24"/>
        </w:rPr>
        <w:t>年</w:t>
      </w:r>
      <w:r>
        <w:rPr>
          <w:rFonts w:hint="eastAsia" w:ascii="宋体" w:hAnsi="宋体" w:cs="宋体"/>
          <w:kern w:val="0"/>
          <w:sz w:val="24"/>
          <w:lang w:val="en-US" w:eastAsia="zh-CN"/>
        </w:rPr>
        <w:t>11</w:t>
      </w:r>
      <w:r>
        <w:rPr>
          <w:rFonts w:hint="eastAsia" w:ascii="宋体" w:hAnsi="宋体" w:cs="宋体"/>
          <w:kern w:val="0"/>
          <w:sz w:val="24"/>
        </w:rPr>
        <w:t>月成立的具有法人资格的独立、公正、专业的第三方认证机构。</w:t>
      </w:r>
    </w:p>
    <w:p>
      <w:pPr>
        <w:spacing w:line="360" w:lineRule="auto"/>
        <w:ind w:firstLine="480" w:firstLineChars="200"/>
        <w:rPr>
          <w:rFonts w:ascii="宋体" w:hAnsi="宋体" w:cs="宋体"/>
          <w:kern w:val="0"/>
          <w:sz w:val="24"/>
        </w:rPr>
      </w:pPr>
      <w:r>
        <w:rPr>
          <w:rFonts w:hint="eastAsia" w:ascii="宋体" w:hAnsi="宋体" w:cs="宋体"/>
          <w:kern w:val="0"/>
          <w:sz w:val="24"/>
        </w:rPr>
        <w:t>中达联合（ZD</w:t>
      </w:r>
      <w:r>
        <w:rPr>
          <w:rFonts w:hint="eastAsia" w:ascii="宋体" w:hAnsi="宋体" w:cs="宋体"/>
          <w:kern w:val="0"/>
          <w:sz w:val="24"/>
          <w:lang w:val="en-US" w:eastAsia="zh-CN"/>
        </w:rPr>
        <w:t>ATT</w:t>
      </w:r>
      <w:r>
        <w:rPr>
          <w:rFonts w:hint="eastAsia" w:ascii="宋体" w:hAnsi="宋体" w:cs="宋体"/>
          <w:kern w:val="0"/>
          <w:sz w:val="24"/>
        </w:rPr>
        <w:t>）经国家认证认可监督管理委员会（CNCA）批准（批准号为CNCA-R-20</w:t>
      </w:r>
      <w:r>
        <w:rPr>
          <w:rFonts w:ascii="宋体" w:hAnsi="宋体" w:cs="宋体"/>
          <w:kern w:val="0"/>
          <w:sz w:val="24"/>
        </w:rPr>
        <w:t>22</w:t>
      </w:r>
      <w:r>
        <w:rPr>
          <w:rFonts w:hint="eastAsia" w:ascii="宋体" w:hAnsi="宋体" w:cs="宋体"/>
          <w:kern w:val="0"/>
          <w:sz w:val="24"/>
        </w:rPr>
        <w:t>-</w:t>
      </w:r>
      <w:r>
        <w:rPr>
          <w:rFonts w:ascii="宋体" w:hAnsi="宋体" w:cs="宋体"/>
          <w:kern w:val="0"/>
          <w:sz w:val="24"/>
        </w:rPr>
        <w:t>1027</w:t>
      </w:r>
      <w:r>
        <w:rPr>
          <w:rFonts w:hint="eastAsia" w:ascii="宋体" w:hAnsi="宋体" w:cs="宋体"/>
          <w:kern w:val="0"/>
          <w:sz w:val="24"/>
        </w:rPr>
        <w:t>），拥有一批行业经验丰富的资深专家团队，可根据客户需求提供个性化解决方案。通过制定专业化的服务方案、提供针对性的服务，促进客户不断提高产品质量，节约能源资源，为保护环境、保持社会稳定做贡献；为提高客户核心竞争力保驾护航，助推客户事业在国内外更具活力、品牌与价值。</w:t>
      </w:r>
    </w:p>
    <w:p>
      <w:pPr>
        <w:spacing w:line="360" w:lineRule="auto"/>
      </w:pPr>
      <w:r>
        <w:br w:type="page"/>
      </w:r>
    </w:p>
    <w:p>
      <w:pPr>
        <w:pStyle w:val="4"/>
        <w:spacing w:line="360" w:lineRule="auto"/>
        <w:jc w:val="center"/>
        <w:rPr>
          <w:b/>
          <w:sz w:val="32"/>
          <w:szCs w:val="32"/>
          <w:lang w:eastAsia="zh-CN"/>
        </w:rPr>
      </w:pPr>
      <w:r>
        <w:rPr>
          <w:rFonts w:hint="eastAsia"/>
          <w:b/>
          <w:sz w:val="32"/>
          <w:szCs w:val="32"/>
        </w:rPr>
        <w:t>公正性承诺</w:t>
      </w:r>
    </w:p>
    <w:p>
      <w:pPr>
        <w:pStyle w:val="14"/>
        <w:spacing w:line="360" w:lineRule="auto"/>
        <w:ind w:right="277" w:rightChars="132" w:firstLine="480" w:firstLineChars="200"/>
      </w:pPr>
      <w:r>
        <w:rPr>
          <w:rFonts w:hint="eastAsia"/>
        </w:rPr>
        <w:t>中达联合江苏认证有限公司是独立的第三方认证机构，公正性是公司提供可信任认证的必要条件，在审核、认证各项活动中保持独立、客观、公正的原则，可使认证工作的公信力和可信度不断得到提高。</w:t>
      </w:r>
    </w:p>
    <w:p>
      <w:pPr>
        <w:pStyle w:val="14"/>
        <w:spacing w:line="360" w:lineRule="auto"/>
        <w:ind w:right="277" w:rightChars="132" w:firstLine="480" w:firstLineChars="200"/>
      </w:pPr>
      <w:r>
        <w:rPr>
          <w:rFonts w:hint="eastAsia"/>
        </w:rPr>
        <w:t>公司注意识别和分析包括认证费用、自身利益、自我评审、熟识（或信任）胁迫等方面来自各方的对公正性的威胁，以及由认证活动或各种关系引起的利益冲突的可能性，并采取措施消除或最大限度减小其影响。</w:t>
      </w:r>
    </w:p>
    <w:p>
      <w:pPr>
        <w:pStyle w:val="14"/>
        <w:spacing w:line="360" w:lineRule="auto"/>
        <w:ind w:right="277" w:rightChars="132" w:firstLine="480" w:firstLineChars="200"/>
      </w:pPr>
      <w:r>
        <w:rPr>
          <w:rFonts w:hint="eastAsia"/>
        </w:rPr>
        <w:t>公司根据其所获得的符合（或不符合）的客观证据做出决定，不受其他利益或其他各方的影响。按照第三方认证制度准则，做如下承诺：</w:t>
      </w:r>
      <w:r>
        <w:t xml:space="preserve"> </w:t>
      </w:r>
    </w:p>
    <w:p>
      <w:pPr>
        <w:pStyle w:val="14"/>
        <w:spacing w:line="360" w:lineRule="auto"/>
        <w:ind w:right="277" w:rightChars="132" w:firstLine="480" w:firstLineChars="200"/>
      </w:pPr>
      <w:r>
        <w:rPr>
          <w:rFonts w:hint="eastAsia"/>
        </w:rPr>
        <w:t>公司成立各方利益均衡、任何一方不处于支配地位的公正性委员会作为公司监督机构，公司管理层应向其提供必要的信息，包括与公司整体的发展计划、认证活动相关的重大决定及其原因，以及负责与认证有关的特定活动的人员的挑选等，以确保认证运作的恰当与公正性。不使用违反认可机构的程序来阻碍或阻止申请人的认证申请。对所有客户一视同仁，不因其企业性质、规模、地域等因素而区别对待；不以加速或拖延等方式处理任何客户的认证申请，同时也不对其附加不合理的财务或其它额外要求；不以组织的规模或是否是某一协会或社团的成员以及获证组织的数量作为委托和认证的限制条件。公司开展新的业务活动时，以不影响认证公正性为原则，且这种影响需事先经公正性委员会评价。 公正性委员会每年对公司的认证活动、认证决定的公正性进行一次审查。</w:t>
      </w:r>
    </w:p>
    <w:p>
      <w:pPr>
        <w:pStyle w:val="14"/>
        <w:spacing w:line="360" w:lineRule="auto"/>
        <w:ind w:right="277" w:rightChars="132" w:firstLine="480" w:firstLineChars="200"/>
      </w:pPr>
      <w:r>
        <w:rPr>
          <w:rFonts w:hint="eastAsia"/>
        </w:rPr>
        <w:t>为保证认证活动的可信性、客观性或公正性，本公司承诺：</w:t>
      </w:r>
    </w:p>
    <w:p>
      <w:pPr>
        <w:pStyle w:val="14"/>
        <w:numPr>
          <w:ilvl w:val="0"/>
          <w:numId w:val="1"/>
        </w:numPr>
        <w:spacing w:line="360" w:lineRule="auto"/>
        <w:ind w:right="277" w:rightChars="132"/>
      </w:pPr>
      <w:r>
        <w:rPr>
          <w:rFonts w:hint="eastAsia"/>
        </w:rPr>
        <w:t>当某种关系对公司认证活动的公正性构成不可接受的威胁时，公司不提供认证；</w:t>
      </w:r>
    </w:p>
    <w:p>
      <w:pPr>
        <w:pStyle w:val="14"/>
        <w:numPr>
          <w:ilvl w:val="0"/>
          <w:numId w:val="1"/>
        </w:numPr>
        <w:spacing w:line="360" w:lineRule="auto"/>
        <w:ind w:right="277" w:rightChars="132"/>
      </w:pPr>
      <w:r>
        <w:rPr>
          <w:rFonts w:hint="eastAsia"/>
        </w:rPr>
        <w:t>公司不对另一认证机构的管理体系认证活动进行认证；</w:t>
      </w:r>
    </w:p>
    <w:p>
      <w:pPr>
        <w:pStyle w:val="14"/>
        <w:numPr>
          <w:ilvl w:val="0"/>
          <w:numId w:val="1"/>
        </w:numPr>
        <w:spacing w:line="360" w:lineRule="auto"/>
        <w:ind w:right="277" w:rightChars="132"/>
      </w:pPr>
      <w:r>
        <w:rPr>
          <w:rFonts w:hint="eastAsia"/>
        </w:rPr>
        <w:t>公司及与公司同一法律实体的任何其他部门不提供或推荐管理体系咨询，也不为管理体系咨询提供报价；</w:t>
      </w:r>
    </w:p>
    <w:p>
      <w:pPr>
        <w:pStyle w:val="14"/>
        <w:numPr>
          <w:ilvl w:val="0"/>
          <w:numId w:val="1"/>
        </w:numPr>
        <w:spacing w:line="360" w:lineRule="auto"/>
        <w:ind w:right="277" w:rightChars="132"/>
      </w:pPr>
      <w:r>
        <w:rPr>
          <w:rFonts w:hint="eastAsia"/>
        </w:rPr>
        <w:t>公司及与公司同一法律实体的任何其他部门不向获证客户提供内部审核；如公司对某个管理体系提供了内部审核，则内部审核结束后不满两年的不提供认证；</w:t>
      </w:r>
    </w:p>
    <w:p>
      <w:pPr>
        <w:pStyle w:val="14"/>
        <w:numPr>
          <w:ilvl w:val="0"/>
          <w:numId w:val="1"/>
        </w:numPr>
        <w:spacing w:line="360" w:lineRule="auto"/>
        <w:ind w:right="277" w:rightChars="132"/>
      </w:pPr>
      <w:r>
        <w:rPr>
          <w:rFonts w:hint="eastAsia"/>
        </w:rPr>
        <w:t>当咨询机构与公司之间的关系对认证机构的公正性构成了不可接受的威胁，而客户的管理体系接受了该咨询机构的管理体系咨询或内部审核时间不满两年的，不提供认证；</w:t>
      </w:r>
    </w:p>
    <w:p>
      <w:pPr>
        <w:pStyle w:val="14"/>
        <w:numPr>
          <w:ilvl w:val="0"/>
          <w:numId w:val="1"/>
        </w:numPr>
        <w:spacing w:line="360" w:lineRule="auto"/>
        <w:ind w:right="277" w:rightChars="132"/>
      </w:pPr>
      <w:r>
        <w:rPr>
          <w:rFonts w:hint="eastAsia"/>
        </w:rPr>
        <w:t>公司不将审核外包给管理体系咨询机构；</w:t>
      </w:r>
    </w:p>
    <w:p>
      <w:pPr>
        <w:pStyle w:val="14"/>
        <w:numPr>
          <w:ilvl w:val="0"/>
          <w:numId w:val="1"/>
        </w:numPr>
        <w:spacing w:line="360" w:lineRule="auto"/>
        <w:ind w:right="277" w:rightChars="132"/>
      </w:pPr>
      <w:r>
        <w:rPr>
          <w:rFonts w:hint="eastAsia"/>
        </w:rPr>
        <w:t>公司认证活动的营销或报价与管理体系咨询机构活动不存在联系；如某个咨询机构宣称或暗示选择公司将使认证简单、容易、迅速或廉价，公司将采取措施纠正。</w:t>
      </w:r>
    </w:p>
    <w:p>
      <w:pPr>
        <w:pStyle w:val="14"/>
        <w:numPr>
          <w:ilvl w:val="0"/>
          <w:numId w:val="1"/>
        </w:numPr>
        <w:spacing w:line="360" w:lineRule="auto"/>
        <w:ind w:right="277" w:rightChars="132"/>
      </w:pPr>
      <w:r>
        <w:rPr>
          <w:rFonts w:hint="eastAsia"/>
        </w:rPr>
        <w:t>参与了对客户管理体系咨询的人员（包括管理人员），在咨询结束后两年内，公司不安排用于针对该客户的审核或其他认证活动；</w:t>
      </w:r>
    </w:p>
    <w:p>
      <w:pPr>
        <w:pStyle w:val="14"/>
        <w:numPr>
          <w:ilvl w:val="0"/>
          <w:numId w:val="1"/>
        </w:numPr>
        <w:spacing w:line="360" w:lineRule="auto"/>
        <w:ind w:right="277" w:rightChars="132"/>
      </w:pPr>
      <w:r>
        <w:rPr>
          <w:rFonts w:hint="eastAsia"/>
        </w:rPr>
        <w:t>公司应采取措施，以应对其他人员、机构或客户的行为对其公正性产生的威胁；</w:t>
      </w:r>
    </w:p>
    <w:p>
      <w:pPr>
        <w:pStyle w:val="14"/>
        <w:numPr>
          <w:ilvl w:val="0"/>
          <w:numId w:val="1"/>
        </w:numPr>
        <w:spacing w:line="360" w:lineRule="auto"/>
        <w:ind w:right="277" w:rightChars="132"/>
      </w:pPr>
      <w:r>
        <w:rPr>
          <w:rFonts w:hint="eastAsia"/>
        </w:rPr>
        <w:t>公司所有可能影响认证活动的人员（内部或外部的）或委员会应公正行事，不允许商业、财务或其他方面的压力损害公正性；</w:t>
      </w:r>
      <w:r>
        <w:rPr>
          <w:rFonts w:hint="eastAsia" w:hAnsi="Wingdings"/>
        </w:rPr>
        <w:t>不采用非正当手段承揽业务，并认真贯彻实施《中国认证认可行业自律公约》；</w:t>
      </w:r>
    </w:p>
    <w:p>
      <w:pPr>
        <w:pStyle w:val="14"/>
        <w:numPr>
          <w:ilvl w:val="0"/>
          <w:numId w:val="1"/>
        </w:numPr>
        <w:spacing w:line="360" w:lineRule="auto"/>
        <w:ind w:right="277" w:rightChars="132"/>
      </w:pPr>
      <w:r>
        <w:rPr>
          <w:rFonts w:hint="eastAsia"/>
        </w:rPr>
        <w:t>公司与所有聘用人员签署公正性声明，要求告知他们所了解的任何可能使其或认证机构陷入利益冲突的情况，包括外部人员及其所在单位的活动可能对公正性产生的威胁，并对这些信息加以分析，在能够证明没有利益冲突之后再使用这些人员。</w:t>
      </w:r>
    </w:p>
    <w:p>
      <w:pPr>
        <w:pStyle w:val="14"/>
        <w:numPr>
          <w:ilvl w:val="0"/>
          <w:numId w:val="1"/>
        </w:numPr>
        <w:spacing w:line="360" w:lineRule="auto"/>
        <w:ind w:right="277" w:rightChars="132"/>
      </w:pPr>
      <w:r>
        <w:rPr>
          <w:rFonts w:hint="eastAsia"/>
        </w:rPr>
        <w:t>公司没有认证咨询方面的利益相关方，影响公正性因素主要来自投资方。目前投资的股东均系为自然人，本机构不提供对这些自然人投资者的组织提供认证服务，以确保公司认证活动的公正性.</w:t>
      </w:r>
    </w:p>
    <w:p>
      <w:pPr>
        <w:pStyle w:val="14"/>
        <w:spacing w:line="360" w:lineRule="auto"/>
        <w:ind w:right="277" w:rightChars="132" w:firstLine="480" w:firstLineChars="200"/>
      </w:pPr>
      <w:r>
        <w:rPr>
          <w:rFonts w:hint="eastAsia" w:hAnsi="Wingdings"/>
        </w:rPr>
        <w:t>公司总经理承诺：为提供建立可信的认证，公司充分识别来自所有权、管辖权、管理层、人员、共享资源、财务、合同、营销等方面对公正性的威胁，采取措施减小或消除这些威胁，从战略方针、组织结构、人员管理三个方面保证认证工作的公正性。杜绝可能影响公正性及违反国家认监委、认可委、认证认可协会要求的行为发生，如有发生，</w:t>
      </w:r>
      <w:r>
        <w:rPr>
          <w:rFonts w:hint="eastAsia"/>
        </w:rPr>
        <w:t>诚恳接受认监委、认可委、</w:t>
      </w:r>
      <w:r>
        <w:rPr>
          <w:rFonts w:hint="eastAsia" w:hAnsi="Wingdings"/>
        </w:rPr>
        <w:t>认证认可协会</w:t>
      </w:r>
      <w:r>
        <w:rPr>
          <w:rFonts w:hint="eastAsia"/>
        </w:rPr>
        <w:t>和社会各界的监督。</w:t>
      </w:r>
      <w:r>
        <w:t xml:space="preserve"> </w:t>
      </w:r>
    </w:p>
    <w:p>
      <w:pPr>
        <w:pStyle w:val="14"/>
        <w:spacing w:line="360" w:lineRule="auto"/>
        <w:ind w:right="277" w:rightChars="132" w:firstLine="480" w:firstLineChars="200"/>
      </w:pPr>
    </w:p>
    <w:p>
      <w:pPr>
        <w:spacing w:line="360" w:lineRule="auto"/>
        <w:jc w:val="center"/>
        <w:rPr>
          <w:rFonts w:ascii="宋体" w:cs="宋体"/>
          <w:b/>
          <w:kern w:val="0"/>
          <w:sz w:val="36"/>
          <w:szCs w:val="36"/>
        </w:rPr>
      </w:pPr>
      <w:r>
        <w:rPr>
          <w:sz w:val="24"/>
        </w:rPr>
        <w:br w:type="page"/>
      </w:r>
      <w:r>
        <w:rPr>
          <w:rFonts w:hint="eastAsia" w:ascii="宋体" w:cs="宋体"/>
          <w:b/>
          <w:kern w:val="0"/>
          <w:sz w:val="36"/>
          <w:szCs w:val="36"/>
        </w:rPr>
        <w:t>认证申请和受理</w:t>
      </w:r>
    </w:p>
    <w:p>
      <w:pPr>
        <w:autoSpaceDE w:val="0"/>
        <w:autoSpaceDN w:val="0"/>
        <w:adjustRightInd w:val="0"/>
        <w:spacing w:line="360" w:lineRule="auto"/>
        <w:ind w:right="277" w:rightChars="132"/>
        <w:jc w:val="left"/>
        <w:rPr>
          <w:rFonts w:ascii="宋体" w:cs="宋体"/>
          <w:b/>
          <w:kern w:val="0"/>
          <w:sz w:val="24"/>
        </w:rPr>
      </w:pPr>
      <w:r>
        <w:rPr>
          <w:rFonts w:hint="eastAsia" w:ascii="宋体" w:cs="宋体"/>
          <w:b/>
          <w:kern w:val="0"/>
          <w:sz w:val="24"/>
        </w:rPr>
        <w:t>申请管理体系认证的条件</w:t>
      </w:r>
      <w:r>
        <w:rPr>
          <w:rFonts w:ascii="宋体" w:cs="宋体"/>
          <w:b/>
          <w:kern w:val="0"/>
          <w:sz w:val="24"/>
        </w:rPr>
        <w:t xml:space="preserve"> </w:t>
      </w:r>
    </w:p>
    <w:p>
      <w:pPr>
        <w:numPr>
          <w:ilvl w:val="0"/>
          <w:numId w:val="2"/>
        </w:numPr>
        <w:autoSpaceDE w:val="0"/>
        <w:autoSpaceDN w:val="0"/>
        <w:adjustRightInd w:val="0"/>
        <w:spacing w:line="360" w:lineRule="auto"/>
        <w:ind w:right="277" w:rightChars="132"/>
        <w:jc w:val="left"/>
        <w:rPr>
          <w:rFonts w:ascii="宋体" w:hAnsi="宋体" w:cs="Arial"/>
          <w:kern w:val="0"/>
          <w:sz w:val="24"/>
          <w:szCs w:val="21"/>
        </w:rPr>
      </w:pPr>
      <w:r>
        <w:rPr>
          <w:rFonts w:hint="eastAsia" w:ascii="宋体" w:hAnsi="宋体" w:cs="Arial"/>
          <w:kern w:val="0"/>
          <w:sz w:val="24"/>
          <w:szCs w:val="21"/>
        </w:rPr>
        <w:t>客户应具有明确的法律地位。（注：明确的法律地位如：公司、集团、商行、企业事业单位、研究机构、慈善机构、代理商、社团或上述组织的部分或组合）。</w:t>
      </w:r>
      <w:r>
        <w:rPr>
          <w:rFonts w:ascii="宋体" w:hAnsi="宋体" w:cs="Arial"/>
          <w:kern w:val="0"/>
          <w:sz w:val="24"/>
          <w:szCs w:val="21"/>
        </w:rPr>
        <w:t xml:space="preserve"> </w:t>
      </w:r>
    </w:p>
    <w:p>
      <w:pPr>
        <w:numPr>
          <w:ilvl w:val="0"/>
          <w:numId w:val="2"/>
        </w:numPr>
        <w:autoSpaceDE w:val="0"/>
        <w:autoSpaceDN w:val="0"/>
        <w:adjustRightInd w:val="0"/>
        <w:spacing w:line="360" w:lineRule="auto"/>
        <w:ind w:right="277" w:rightChars="132"/>
        <w:jc w:val="left"/>
        <w:rPr>
          <w:rFonts w:ascii="宋体" w:hAnsi="宋体" w:cs="Arial"/>
          <w:kern w:val="0"/>
          <w:sz w:val="24"/>
          <w:szCs w:val="21"/>
        </w:rPr>
      </w:pPr>
      <w:r>
        <w:rPr>
          <w:rFonts w:hint="eastAsia" w:ascii="宋体" w:hAnsi="宋体" w:cs="Arial"/>
          <w:kern w:val="0"/>
          <w:sz w:val="24"/>
          <w:szCs w:val="21"/>
        </w:rPr>
        <w:t>初次认证的受审核方已经或准备按照适用的管理体系标准建立管理体系。</w:t>
      </w:r>
      <w:r>
        <w:rPr>
          <w:rFonts w:ascii="宋体" w:hAnsi="宋体" w:cs="Arial"/>
          <w:kern w:val="0"/>
          <w:sz w:val="24"/>
          <w:szCs w:val="21"/>
        </w:rPr>
        <w:t xml:space="preserve"> </w:t>
      </w:r>
    </w:p>
    <w:p>
      <w:pPr>
        <w:numPr>
          <w:ilvl w:val="0"/>
          <w:numId w:val="2"/>
        </w:numPr>
        <w:autoSpaceDE w:val="0"/>
        <w:autoSpaceDN w:val="0"/>
        <w:adjustRightInd w:val="0"/>
        <w:spacing w:line="360" w:lineRule="auto"/>
        <w:ind w:right="277" w:rightChars="132"/>
        <w:jc w:val="left"/>
        <w:rPr>
          <w:rFonts w:ascii="宋体" w:hAnsi="宋体" w:cs="Arial"/>
          <w:kern w:val="0"/>
          <w:sz w:val="24"/>
          <w:szCs w:val="21"/>
        </w:rPr>
      </w:pPr>
      <w:r>
        <w:rPr>
          <w:rFonts w:hint="eastAsia" w:ascii="宋体" w:hAnsi="宋体" w:cs="Arial"/>
          <w:kern w:val="0"/>
          <w:sz w:val="24"/>
          <w:szCs w:val="21"/>
        </w:rPr>
        <w:t>现场审核前，受审核方的管理体系至少有效运行三个月（个别行业6个月）并已经进行了一次完整的内部审核和管理评审。</w:t>
      </w:r>
      <w:r>
        <w:rPr>
          <w:rFonts w:ascii="宋体" w:hAnsi="宋体" w:cs="Arial"/>
          <w:kern w:val="0"/>
          <w:sz w:val="24"/>
          <w:szCs w:val="21"/>
        </w:rPr>
        <w:t xml:space="preserve"> </w:t>
      </w:r>
    </w:p>
    <w:p>
      <w:pPr>
        <w:numPr>
          <w:ilvl w:val="0"/>
          <w:numId w:val="2"/>
        </w:numPr>
        <w:autoSpaceDE w:val="0"/>
        <w:autoSpaceDN w:val="0"/>
        <w:adjustRightInd w:val="0"/>
        <w:spacing w:line="360" w:lineRule="auto"/>
        <w:ind w:right="277" w:rightChars="132"/>
        <w:jc w:val="left"/>
        <w:rPr>
          <w:rFonts w:ascii="宋体" w:hAnsi="宋体" w:cs="Arial"/>
          <w:kern w:val="0"/>
          <w:sz w:val="24"/>
          <w:szCs w:val="21"/>
        </w:rPr>
      </w:pPr>
      <w:r>
        <w:rPr>
          <w:rFonts w:hint="eastAsia" w:ascii="宋体" w:hAnsi="宋体" w:cs="Arial"/>
          <w:kern w:val="0"/>
          <w:sz w:val="24"/>
          <w:szCs w:val="21"/>
        </w:rPr>
        <w:t>已获公司认证证书的再认证客户，需在证书到期前4-6个月向公司提出申请。</w:t>
      </w:r>
    </w:p>
    <w:p>
      <w:pPr>
        <w:autoSpaceDE w:val="0"/>
        <w:autoSpaceDN w:val="0"/>
        <w:adjustRightInd w:val="0"/>
        <w:spacing w:line="360" w:lineRule="auto"/>
        <w:ind w:right="277" w:rightChars="132"/>
        <w:jc w:val="left"/>
        <w:rPr>
          <w:rFonts w:ascii="宋体" w:cs="宋体"/>
          <w:b/>
          <w:kern w:val="0"/>
          <w:sz w:val="24"/>
        </w:rPr>
      </w:pPr>
      <w:r>
        <w:rPr>
          <w:rFonts w:ascii="宋体" w:cs="宋体"/>
          <w:b/>
          <w:kern w:val="0"/>
          <w:sz w:val="24"/>
        </w:rPr>
        <w:t>认证组织须提交</w:t>
      </w:r>
      <w:r>
        <w:rPr>
          <w:rFonts w:hint="eastAsia" w:ascii="宋体" w:cs="宋体"/>
          <w:b/>
          <w:kern w:val="0"/>
          <w:sz w:val="24"/>
        </w:rPr>
        <w:t>的资料</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法律地位的证明文件（包括：企业营业执照、事业单位法人证书、社会团体登记证书、非企业法人登记证书、党政机关设立文件等）或其他法律地位性文件的扫描件；</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若管理体系覆盖多场所活动，应附每个场所的法律地位证明文件的扫描件（适用时）还需提供表明之间确属同一组织同一体系的证明材料（如：上级主管单位的证明、股权证明等）。</w:t>
      </w:r>
    </w:p>
    <w:p>
      <w:pPr>
        <w:widowControl/>
        <w:numPr>
          <w:ilvl w:val="0"/>
          <w:numId w:val="3"/>
        </w:numPr>
        <w:spacing w:line="360" w:lineRule="auto"/>
        <w:rPr>
          <w:rFonts w:ascii="宋体" w:hAnsi="宋体" w:cs="Arial"/>
          <w:kern w:val="0"/>
          <w:sz w:val="24"/>
          <w:szCs w:val="21"/>
        </w:rPr>
      </w:pPr>
      <w:r>
        <w:rPr>
          <w:rFonts w:ascii="宋体" w:hAnsi="宋体" w:cs="Arial"/>
          <w:kern w:val="0"/>
          <w:sz w:val="24"/>
          <w:szCs w:val="21"/>
        </w:rPr>
        <w:t>涉及</w:t>
      </w:r>
      <w:r>
        <w:rPr>
          <w:rFonts w:hint="eastAsia" w:ascii="宋体" w:hAnsi="宋体" w:cs="Arial"/>
          <w:kern w:val="0"/>
          <w:sz w:val="24"/>
          <w:szCs w:val="21"/>
        </w:rPr>
        <w:t>法律</w:t>
      </w:r>
      <w:r>
        <w:rPr>
          <w:rFonts w:ascii="宋体" w:hAnsi="宋体" w:cs="Arial"/>
          <w:kern w:val="0"/>
          <w:sz w:val="24"/>
          <w:szCs w:val="21"/>
        </w:rPr>
        <w:t>法规</w:t>
      </w:r>
      <w:r>
        <w:rPr>
          <w:rFonts w:hint="eastAsia" w:ascii="宋体" w:hAnsi="宋体" w:cs="Arial"/>
          <w:kern w:val="0"/>
          <w:sz w:val="24"/>
          <w:szCs w:val="21"/>
        </w:rPr>
        <w:t>要求</w:t>
      </w:r>
      <w:r>
        <w:rPr>
          <w:rFonts w:ascii="宋体" w:hAnsi="宋体" w:cs="Arial"/>
          <w:kern w:val="0"/>
          <w:sz w:val="24"/>
          <w:szCs w:val="21"/>
        </w:rPr>
        <w:t>的</w:t>
      </w:r>
      <w:r>
        <w:rPr>
          <w:rFonts w:hint="eastAsia" w:ascii="宋体" w:hAnsi="宋体" w:cs="Arial"/>
          <w:kern w:val="0"/>
          <w:sz w:val="24"/>
          <w:szCs w:val="21"/>
        </w:rPr>
        <w:t>行政许可</w:t>
      </w:r>
      <w:r>
        <w:rPr>
          <w:rFonts w:ascii="宋体" w:hAnsi="宋体" w:cs="Arial"/>
          <w:kern w:val="0"/>
          <w:sz w:val="24"/>
          <w:szCs w:val="21"/>
        </w:rPr>
        <w:t>证明</w:t>
      </w:r>
      <w:r>
        <w:rPr>
          <w:rFonts w:hint="eastAsia" w:ascii="宋体" w:hAnsi="宋体" w:cs="Arial"/>
          <w:kern w:val="0"/>
          <w:sz w:val="24"/>
          <w:szCs w:val="21"/>
        </w:rPr>
        <w:t>、</w:t>
      </w:r>
      <w:r>
        <w:rPr>
          <w:rFonts w:ascii="宋体" w:hAnsi="宋体" w:cs="Arial"/>
          <w:kern w:val="0"/>
          <w:sz w:val="24"/>
          <w:szCs w:val="21"/>
        </w:rPr>
        <w:t>资质证书、强制</w:t>
      </w:r>
      <w:r>
        <w:rPr>
          <w:rFonts w:hint="eastAsia" w:ascii="宋体" w:hAnsi="宋体" w:cs="Arial"/>
          <w:kern w:val="0"/>
          <w:sz w:val="24"/>
          <w:szCs w:val="21"/>
        </w:rPr>
        <w:t>性</w:t>
      </w:r>
      <w:r>
        <w:rPr>
          <w:rFonts w:ascii="宋体" w:hAnsi="宋体" w:cs="Arial"/>
          <w:kern w:val="0"/>
          <w:sz w:val="24"/>
          <w:szCs w:val="21"/>
        </w:rPr>
        <w:t>认证证书</w:t>
      </w:r>
      <w:r>
        <w:rPr>
          <w:rFonts w:hint="eastAsia" w:ascii="宋体" w:hAnsi="宋体" w:cs="Arial"/>
          <w:kern w:val="0"/>
          <w:sz w:val="24"/>
          <w:szCs w:val="21"/>
        </w:rPr>
        <w:t>等扫描件；</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多场所清单（当受审核方有多场所时，须提供）</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质量管理体系覆盖的产品或服务的质量标准清单，如产品执行企标，须提供经</w:t>
      </w:r>
      <w:r>
        <w:rPr>
          <w:rFonts w:hint="eastAsia" w:ascii="宋体" w:hAnsi="宋体"/>
          <w:spacing w:val="-6"/>
          <w:sz w:val="24"/>
          <w:szCs w:val="21"/>
        </w:rPr>
        <w:t>备案的企业标准；（QMS适用）</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文件化的信息（如管理性文件、风险分析报告等）（纸制或电子版）；</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管理体系已有效运行3个月（个别行业6个月）以上证明材料；</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生产工艺流程图（制造业提供）；</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重要环境因素/不可接受风险清单；（EMS/OHSMS适用）</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适用本组织环境/职业健康安全法律、法规及其他要求清单；（EMS/OHSMS适用）</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2000</w:t>
      </w:r>
      <w:r>
        <w:rPr>
          <w:rFonts w:ascii="宋体" w:hAnsi="宋体" w:cs="Arial"/>
          <w:kern w:val="0"/>
          <w:sz w:val="24"/>
          <w:szCs w:val="21"/>
        </w:rPr>
        <w:t>年之后新</w:t>
      </w:r>
      <w:r>
        <w:rPr>
          <w:rFonts w:hint="eastAsia" w:ascii="宋体" w:hAnsi="宋体" w:cs="Arial"/>
          <w:kern w:val="0"/>
          <w:sz w:val="24"/>
          <w:szCs w:val="21"/>
        </w:rPr>
        <w:t>、</w:t>
      </w:r>
      <w:r>
        <w:rPr>
          <w:rFonts w:ascii="宋体" w:hAnsi="宋体" w:cs="Arial"/>
          <w:kern w:val="0"/>
          <w:sz w:val="24"/>
          <w:szCs w:val="21"/>
        </w:rPr>
        <w:t>改</w:t>
      </w:r>
      <w:r>
        <w:rPr>
          <w:rFonts w:hint="eastAsia" w:ascii="宋体" w:hAnsi="宋体" w:cs="Arial"/>
          <w:kern w:val="0"/>
          <w:sz w:val="24"/>
          <w:szCs w:val="21"/>
        </w:rPr>
        <w:t>、</w:t>
      </w:r>
      <w:r>
        <w:rPr>
          <w:rFonts w:ascii="宋体" w:hAnsi="宋体" w:cs="Arial"/>
          <w:kern w:val="0"/>
          <w:sz w:val="24"/>
          <w:szCs w:val="21"/>
        </w:rPr>
        <w:t>扩建项目，须提供环评报告</w:t>
      </w:r>
      <w:r>
        <w:rPr>
          <w:rFonts w:hint="eastAsia" w:ascii="宋体" w:hAnsi="宋体" w:cs="Arial"/>
          <w:kern w:val="0"/>
          <w:sz w:val="24"/>
          <w:szCs w:val="21"/>
        </w:rPr>
        <w:t>、</w:t>
      </w:r>
      <w:r>
        <w:rPr>
          <w:rFonts w:ascii="宋体" w:hAnsi="宋体" w:cs="Arial"/>
          <w:kern w:val="0"/>
          <w:sz w:val="24"/>
          <w:szCs w:val="21"/>
        </w:rPr>
        <w:t>环评报告批复</w:t>
      </w:r>
      <w:r>
        <w:rPr>
          <w:rFonts w:hint="eastAsia" w:ascii="宋体" w:hAnsi="宋体" w:cs="Arial"/>
          <w:kern w:val="0"/>
          <w:sz w:val="24"/>
          <w:szCs w:val="21"/>
        </w:rPr>
        <w:t>、</w:t>
      </w:r>
      <w:r>
        <w:rPr>
          <w:rFonts w:ascii="宋体" w:hAnsi="宋体" w:cs="Arial"/>
          <w:kern w:val="0"/>
          <w:sz w:val="24"/>
          <w:szCs w:val="21"/>
        </w:rPr>
        <w:t>环保项目</w:t>
      </w:r>
      <w:r>
        <w:rPr>
          <w:rFonts w:hint="eastAsia" w:ascii="宋体" w:hAnsi="宋体" w:cs="Arial"/>
          <w:kern w:val="0"/>
          <w:sz w:val="24"/>
          <w:szCs w:val="21"/>
        </w:rPr>
        <w:t>竣</w:t>
      </w:r>
      <w:r>
        <w:rPr>
          <w:rFonts w:ascii="宋体" w:hAnsi="宋体" w:cs="Arial"/>
          <w:kern w:val="0"/>
          <w:sz w:val="24"/>
          <w:szCs w:val="21"/>
        </w:rPr>
        <w:t>工验收报告</w:t>
      </w:r>
      <w:r>
        <w:rPr>
          <w:rFonts w:hint="eastAsia" w:ascii="宋体" w:hAnsi="宋体" w:cs="Arial"/>
          <w:kern w:val="0"/>
          <w:sz w:val="24"/>
          <w:szCs w:val="21"/>
        </w:rPr>
        <w:t>。如因特殊原因不能提供</w:t>
      </w:r>
      <w:r>
        <w:rPr>
          <w:rFonts w:ascii="宋体" w:hAnsi="宋体" w:cs="Arial"/>
          <w:kern w:val="0"/>
          <w:sz w:val="24"/>
          <w:szCs w:val="21"/>
        </w:rPr>
        <w:t>环保项目</w:t>
      </w:r>
      <w:r>
        <w:rPr>
          <w:rFonts w:hint="eastAsia" w:ascii="宋体" w:hAnsi="宋体" w:cs="Arial"/>
          <w:kern w:val="0"/>
          <w:sz w:val="24"/>
          <w:szCs w:val="21"/>
        </w:rPr>
        <w:t>竣</w:t>
      </w:r>
      <w:r>
        <w:rPr>
          <w:rFonts w:ascii="宋体" w:hAnsi="宋体" w:cs="Arial"/>
          <w:kern w:val="0"/>
          <w:sz w:val="24"/>
          <w:szCs w:val="21"/>
        </w:rPr>
        <w:t>工验收报告</w:t>
      </w:r>
      <w:r>
        <w:rPr>
          <w:rFonts w:hint="eastAsia" w:ascii="宋体" w:hAnsi="宋体" w:cs="Arial"/>
          <w:kern w:val="0"/>
          <w:sz w:val="24"/>
          <w:szCs w:val="21"/>
        </w:rPr>
        <w:t>，需提供当地环保部门颁发的排污许可证；（EMS适用）及符合环境申批相关法规的文件。</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2000年之前建厂的企业如不能提供第11项资料，需提供当地环保主管部门颁发的排污许可证和第三方监测报告；（EMS适用）或符合法规要求的文件。</w:t>
      </w:r>
    </w:p>
    <w:p>
      <w:pPr>
        <w:widowControl/>
        <w:numPr>
          <w:ilvl w:val="0"/>
          <w:numId w:val="3"/>
        </w:numPr>
        <w:spacing w:line="360" w:lineRule="auto"/>
        <w:rPr>
          <w:rFonts w:ascii="宋体" w:hAnsi="宋体" w:cs="Arial"/>
          <w:kern w:val="0"/>
          <w:sz w:val="24"/>
          <w:szCs w:val="21"/>
        </w:rPr>
      </w:pPr>
      <w:r>
        <w:rPr>
          <w:rFonts w:hint="eastAsia" w:ascii="宋体" w:hAnsi="宋体" w:cs="Arial"/>
          <w:kern w:val="0"/>
          <w:sz w:val="24"/>
          <w:szCs w:val="21"/>
        </w:rPr>
        <w:t>一级风险的企业，须提供组织平面布局图、排污管网图，必要时提供主要原（辅）材料清单、危险化学品清单； （EMS适用）</w:t>
      </w:r>
    </w:p>
    <w:p>
      <w:pPr>
        <w:numPr>
          <w:ilvl w:val="0"/>
          <w:numId w:val="3"/>
        </w:numPr>
        <w:spacing w:line="360" w:lineRule="auto"/>
        <w:rPr>
          <w:rFonts w:ascii="宋体" w:hAnsi="宋体" w:cs="Arial"/>
          <w:kern w:val="0"/>
          <w:sz w:val="24"/>
          <w:szCs w:val="21"/>
        </w:rPr>
      </w:pPr>
      <w:r>
        <w:rPr>
          <w:rFonts w:hint="eastAsia" w:ascii="宋体" w:hAnsi="宋体" w:cs="Arial"/>
          <w:kern w:val="0"/>
          <w:sz w:val="24"/>
          <w:szCs w:val="21"/>
        </w:rPr>
        <w:t xml:space="preserve">有毒有害作业场所劳动卫生监测报告；（OHSMS适用） </w:t>
      </w:r>
    </w:p>
    <w:p>
      <w:pPr>
        <w:numPr>
          <w:ilvl w:val="0"/>
          <w:numId w:val="3"/>
        </w:numPr>
        <w:spacing w:line="360" w:lineRule="auto"/>
        <w:rPr>
          <w:rFonts w:ascii="宋体" w:hAnsi="宋体" w:cs="Arial"/>
          <w:kern w:val="0"/>
          <w:sz w:val="24"/>
          <w:szCs w:val="21"/>
        </w:rPr>
      </w:pPr>
      <w:r>
        <w:rPr>
          <w:rFonts w:hint="eastAsia" w:ascii="宋体" w:hAnsi="宋体" w:cs="Arial"/>
          <w:kern w:val="0"/>
          <w:sz w:val="24"/>
          <w:szCs w:val="21"/>
        </w:rPr>
        <w:t>消防验收报告，安全生产许可证、特种设备检验报告；（OHSMS适用）</w:t>
      </w:r>
    </w:p>
    <w:p>
      <w:pPr>
        <w:numPr>
          <w:ilvl w:val="0"/>
          <w:numId w:val="3"/>
        </w:numPr>
        <w:spacing w:line="360" w:lineRule="auto"/>
        <w:rPr>
          <w:rFonts w:ascii="宋体" w:hAnsi="宋体" w:cs="Arial"/>
          <w:kern w:val="0"/>
          <w:sz w:val="24"/>
          <w:szCs w:val="21"/>
        </w:rPr>
      </w:pPr>
      <w:r>
        <w:rPr>
          <w:rFonts w:hint="eastAsia" w:ascii="宋体" w:hAnsi="宋体" w:cs="Arial"/>
          <w:kern w:val="0"/>
          <w:sz w:val="24"/>
          <w:szCs w:val="21"/>
        </w:rPr>
        <w:t>组织地理位置图、周边情况及厂区平面示意图（EMS、OHSMS适用），并在图中应标注主要的危害及活动，消防配备点（OHSMS适用）</w:t>
      </w:r>
    </w:p>
    <w:p>
      <w:pPr>
        <w:pStyle w:val="16"/>
        <w:spacing w:before="0" w:beforeAutospacing="0" w:after="0" w:afterAutospacing="0" w:line="360" w:lineRule="auto"/>
        <w:ind w:right="277" w:rightChars="132"/>
        <w:rPr>
          <w:b/>
        </w:rPr>
      </w:pPr>
      <w:r>
        <w:rPr>
          <w:rFonts w:hint="eastAsia"/>
          <w:b/>
        </w:rPr>
        <w:t>认证转换的监督、再认证审核，除须提供上述资料及附件外，还须提交如下资料：</w:t>
      </w:r>
    </w:p>
    <w:p>
      <w:pPr>
        <w:numPr>
          <w:ilvl w:val="0"/>
          <w:numId w:val="4"/>
        </w:numPr>
        <w:autoSpaceDE w:val="0"/>
        <w:autoSpaceDN w:val="0"/>
        <w:adjustRightInd w:val="0"/>
        <w:spacing w:line="360" w:lineRule="auto"/>
        <w:ind w:right="277" w:rightChars="132"/>
        <w:jc w:val="left"/>
        <w:rPr>
          <w:rFonts w:ascii="宋体" w:hAnsi="宋体" w:cs="Arial"/>
          <w:kern w:val="0"/>
          <w:sz w:val="24"/>
          <w:szCs w:val="21"/>
        </w:rPr>
      </w:pPr>
      <w:r>
        <w:rPr>
          <w:rFonts w:hint="eastAsia" w:ascii="宋体" w:hAnsi="宋体" w:cs="Arial"/>
          <w:kern w:val="0"/>
          <w:sz w:val="24"/>
          <w:szCs w:val="21"/>
        </w:rPr>
        <w:t>原认证证书复印件；</w:t>
      </w:r>
    </w:p>
    <w:p>
      <w:pPr>
        <w:numPr>
          <w:ilvl w:val="0"/>
          <w:numId w:val="4"/>
        </w:numPr>
        <w:autoSpaceDE w:val="0"/>
        <w:autoSpaceDN w:val="0"/>
        <w:adjustRightInd w:val="0"/>
        <w:spacing w:line="360" w:lineRule="auto"/>
        <w:ind w:right="277" w:rightChars="132"/>
        <w:jc w:val="left"/>
        <w:rPr>
          <w:rFonts w:ascii="宋体" w:hAnsi="宋体" w:cs="Arial"/>
          <w:kern w:val="0"/>
          <w:sz w:val="24"/>
          <w:szCs w:val="21"/>
        </w:rPr>
      </w:pPr>
      <w:r>
        <w:rPr>
          <w:rFonts w:hint="eastAsia" w:ascii="宋体" w:hAnsi="宋体" w:cs="Arial"/>
          <w:kern w:val="0"/>
          <w:sz w:val="24"/>
          <w:szCs w:val="21"/>
        </w:rPr>
        <w:t>认证周期内历次审核或最近一次审核的审核报告；</w:t>
      </w:r>
    </w:p>
    <w:p>
      <w:pPr>
        <w:numPr>
          <w:ilvl w:val="0"/>
          <w:numId w:val="4"/>
        </w:numPr>
        <w:autoSpaceDE w:val="0"/>
        <w:autoSpaceDN w:val="0"/>
        <w:adjustRightInd w:val="0"/>
        <w:spacing w:line="360" w:lineRule="auto"/>
        <w:ind w:right="277" w:rightChars="132"/>
        <w:jc w:val="left"/>
        <w:rPr>
          <w:rFonts w:ascii="宋体" w:hAnsi="宋体" w:cs="Arial"/>
          <w:kern w:val="0"/>
          <w:sz w:val="24"/>
          <w:szCs w:val="21"/>
        </w:rPr>
      </w:pPr>
      <w:r>
        <w:rPr>
          <w:rFonts w:hint="eastAsia" w:ascii="宋体" w:hAnsi="宋体" w:cs="Arial"/>
          <w:kern w:val="0"/>
          <w:sz w:val="24"/>
          <w:szCs w:val="21"/>
        </w:rPr>
        <w:t>最近一次审核的不合格报告及关闭材料</w:t>
      </w:r>
    </w:p>
    <w:p>
      <w:pPr>
        <w:spacing w:line="360" w:lineRule="auto"/>
        <w:jc w:val="center"/>
        <w:rPr>
          <w:rFonts w:ascii="宋体" w:cs="宋体"/>
          <w:b/>
          <w:color w:val="000000"/>
          <w:kern w:val="0"/>
          <w:sz w:val="30"/>
          <w:szCs w:val="30"/>
        </w:rPr>
      </w:pPr>
      <w:r>
        <w:rPr>
          <w:rFonts w:ascii="宋体" w:hAnsi="宋体" w:cs="Arial"/>
          <w:kern w:val="0"/>
          <w:sz w:val="24"/>
          <w:szCs w:val="21"/>
        </w:rPr>
        <w:br w:type="page"/>
      </w:r>
      <w:r>
        <w:rPr>
          <w:rFonts w:hint="eastAsia" w:ascii="宋体" w:cs="宋体"/>
          <w:b/>
          <w:color w:val="000000"/>
          <w:kern w:val="0"/>
          <w:sz w:val="30"/>
          <w:szCs w:val="30"/>
        </w:rPr>
        <w:t>认证工作流程图</w:t>
      </w:r>
    </w:p>
    <w:p>
      <w:pPr>
        <w:spacing w:line="360" w:lineRule="auto"/>
      </w:pPr>
    </w:p>
    <w:p>
      <w:pPr>
        <w:spacing w:line="360" w:lineRule="auto"/>
      </w:pPr>
      <w:r>
        <w:rPr>
          <w:rFonts w:hint="eastAsia"/>
        </w:rPr>
        <mc:AlternateContent>
          <mc:Choice Requires="wpg">
            <w:drawing>
              <wp:anchor distT="0" distB="0" distL="114300" distR="114300" simplePos="0" relativeHeight="251664384" behindDoc="0" locked="0" layoutInCell="1" allowOverlap="1">
                <wp:simplePos x="0" y="0"/>
                <wp:positionH relativeFrom="column">
                  <wp:posOffset>1141730</wp:posOffset>
                </wp:positionH>
                <wp:positionV relativeFrom="paragraph">
                  <wp:posOffset>13970</wp:posOffset>
                </wp:positionV>
                <wp:extent cx="4417695" cy="6870700"/>
                <wp:effectExtent l="8255" t="13970" r="12700" b="11430"/>
                <wp:wrapNone/>
                <wp:docPr id="6" name="Group 474"/>
                <wp:cNvGraphicFramePr/>
                <a:graphic xmlns:a="http://schemas.openxmlformats.org/drawingml/2006/main">
                  <a:graphicData uri="http://schemas.microsoft.com/office/word/2010/wordprocessingGroup">
                    <wpg:wgp>
                      <wpg:cNvGrpSpPr/>
                      <wpg:grpSpPr>
                        <a:xfrm>
                          <a:off x="0" y="0"/>
                          <a:ext cx="4417695" cy="6870700"/>
                          <a:chOff x="3566" y="2398"/>
                          <a:chExt cx="6957" cy="10820"/>
                        </a:xfrm>
                      </wpg:grpSpPr>
                      <wpg:grpSp>
                        <wpg:cNvPr id="7" name="Group 475"/>
                        <wpg:cNvGrpSpPr/>
                        <wpg:grpSpPr>
                          <a:xfrm>
                            <a:off x="5912" y="4890"/>
                            <a:ext cx="891" cy="487"/>
                            <a:chOff x="5912" y="4890"/>
                            <a:chExt cx="891" cy="487"/>
                          </a:xfrm>
                        </wpg:grpSpPr>
                        <wps:wsp>
                          <wps:cNvPr id="8" name="矩形 222"/>
                          <wps:cNvSpPr>
                            <a:spLocks noChangeArrowheads="1"/>
                          </wps:cNvSpPr>
                          <wps:spPr bwMode="auto">
                            <a:xfrm>
                              <a:off x="5912" y="4890"/>
                              <a:ext cx="891" cy="468"/>
                            </a:xfrm>
                            <a:prstGeom prst="rect">
                              <a:avLst/>
                            </a:prstGeom>
                            <a:solidFill>
                              <a:srgbClr val="FFFFFF"/>
                            </a:solidFill>
                            <a:ln>
                              <a:noFill/>
                            </a:ln>
                          </wps:spPr>
                          <wps:txbx>
                            <w:txbxContent>
                              <w:p>
                                <w:pPr>
                                  <w:jc w:val="center"/>
                                  <w:rPr>
                                    <w:sz w:val="18"/>
                                    <w:szCs w:val="18"/>
                                  </w:rPr>
                                </w:pPr>
                                <w:r>
                                  <w:rPr>
                                    <w:rFonts w:hint="eastAsia"/>
                                    <w:sz w:val="18"/>
                                    <w:szCs w:val="18"/>
                                  </w:rPr>
                                  <w:t>符合</w:t>
                                </w:r>
                              </w:p>
                            </w:txbxContent>
                          </wps:txbx>
                          <wps:bodyPr rot="0" vert="horz" wrap="square" lIns="91440" tIns="45720" rIns="91440" bIns="45720" anchor="t" anchorCtr="0" upright="1">
                            <a:noAutofit/>
                          </wps:bodyPr>
                        </wps:wsp>
                        <wps:wsp>
                          <wps:cNvPr id="9" name="自选图形 218"/>
                          <wps:cNvCnPr>
                            <a:cxnSpLocks noChangeShapeType="1"/>
                          </wps:cNvCnPr>
                          <wps:spPr bwMode="auto">
                            <a:xfrm>
                              <a:off x="6080" y="5002"/>
                              <a:ext cx="1" cy="375"/>
                            </a:xfrm>
                            <a:prstGeom prst="straightConnector1">
                              <a:avLst/>
                            </a:prstGeom>
                            <a:noFill/>
                            <a:ln w="9525">
                              <a:solidFill>
                                <a:srgbClr val="000000"/>
                              </a:solidFill>
                              <a:round/>
                              <a:tailEnd type="triangle" w="med" len="med"/>
                            </a:ln>
                          </wps:spPr>
                          <wps:bodyPr/>
                        </wps:wsp>
                      </wpg:grpSp>
                      <wpg:grpSp>
                        <wpg:cNvPr id="10" name="Group 478"/>
                        <wpg:cNvGrpSpPr/>
                        <wpg:grpSpPr>
                          <a:xfrm>
                            <a:off x="3566" y="2398"/>
                            <a:ext cx="6957" cy="10820"/>
                            <a:chOff x="3197" y="2086"/>
                            <a:chExt cx="6957" cy="10820"/>
                          </a:xfrm>
                        </wpg:grpSpPr>
                        <wpg:grpSp>
                          <wpg:cNvPr id="11" name="Group 479"/>
                          <wpg:cNvGrpSpPr/>
                          <wpg:grpSpPr>
                            <a:xfrm>
                              <a:off x="3992" y="2086"/>
                              <a:ext cx="6162" cy="6470"/>
                              <a:chOff x="3992" y="2086"/>
                              <a:chExt cx="6162" cy="6470"/>
                            </a:xfrm>
                          </wpg:grpSpPr>
                          <wpg:grpSp>
                            <wpg:cNvPr id="12" name="Group 480"/>
                            <wpg:cNvGrpSpPr/>
                            <wpg:grpSpPr>
                              <a:xfrm>
                                <a:off x="3992" y="5065"/>
                                <a:ext cx="6162" cy="3491"/>
                                <a:chOff x="3992" y="5065"/>
                                <a:chExt cx="6162" cy="3491"/>
                              </a:xfrm>
                            </wpg:grpSpPr>
                            <wps:wsp>
                              <wps:cNvPr id="13" name="矩形 228"/>
                              <wps:cNvSpPr>
                                <a:spLocks noChangeArrowheads="1"/>
                              </wps:cNvSpPr>
                              <wps:spPr bwMode="auto">
                                <a:xfrm>
                                  <a:off x="7442" y="7578"/>
                                  <a:ext cx="891" cy="468"/>
                                </a:xfrm>
                                <a:prstGeom prst="rect">
                                  <a:avLst/>
                                </a:prstGeom>
                                <a:solidFill>
                                  <a:srgbClr val="FFFFFF"/>
                                </a:solidFill>
                                <a:ln>
                                  <a:noFill/>
                                </a:ln>
                              </wps:spPr>
                              <wps:txbx>
                                <w:txbxContent>
                                  <w:p>
                                    <w:pPr>
                                      <w:jc w:val="center"/>
                                      <w:rPr>
                                        <w:sz w:val="18"/>
                                        <w:szCs w:val="18"/>
                                      </w:rPr>
                                    </w:pPr>
                                    <w:r>
                                      <w:rPr>
                                        <w:rFonts w:hint="eastAsia"/>
                                        <w:sz w:val="18"/>
                                        <w:szCs w:val="18"/>
                                      </w:rPr>
                                      <w:t>不通过</w:t>
                                    </w:r>
                                  </w:p>
                                </w:txbxContent>
                              </wps:txbx>
                              <wps:bodyPr rot="0" vert="horz" wrap="square" lIns="91440" tIns="45720" rIns="91440" bIns="45720" anchor="t" anchorCtr="0" upright="1">
                                <a:noAutofit/>
                              </wps:bodyPr>
                            </wps:wsp>
                            <wpg:grpSp>
                              <wpg:cNvPr id="14" name="Group 482"/>
                              <wpg:cNvGrpSpPr/>
                              <wpg:grpSpPr>
                                <a:xfrm>
                                  <a:off x="3992" y="5065"/>
                                  <a:ext cx="6162" cy="3491"/>
                                  <a:chOff x="3992" y="5065"/>
                                  <a:chExt cx="6162" cy="3491"/>
                                </a:xfrm>
                              </wpg:grpSpPr>
                              <wps:wsp>
                                <wps:cNvPr id="15" name="矩形 219"/>
                                <wps:cNvSpPr>
                                  <a:spLocks noChangeArrowheads="1"/>
                                </wps:cNvSpPr>
                                <wps:spPr bwMode="auto">
                                  <a:xfrm>
                                    <a:off x="4862" y="5065"/>
                                    <a:ext cx="1800" cy="480"/>
                                  </a:xfrm>
                                  <a:prstGeom prst="rect">
                                    <a:avLst/>
                                  </a:prstGeom>
                                  <a:solidFill>
                                    <a:srgbClr val="FFFFFF"/>
                                  </a:solidFill>
                                  <a:ln w="9525">
                                    <a:solidFill>
                                      <a:srgbClr val="000000"/>
                                    </a:solidFill>
                                    <a:miter lim="800000"/>
                                  </a:ln>
                                </wps:spPr>
                                <wps:txbx>
                                  <w:txbxContent>
                                    <w:p>
                                      <w:pPr>
                                        <w:ind w:firstLine="315" w:firstLineChars="150"/>
                                      </w:pPr>
                                      <w:r>
                                        <w:rPr>
                                          <w:rFonts w:hint="eastAsia"/>
                                        </w:rPr>
                                        <w:t>签订合同</w:t>
                                      </w:r>
                                    </w:p>
                                  </w:txbxContent>
                                </wps:txbx>
                                <wps:bodyPr rot="0" vert="horz" wrap="square" lIns="91440" tIns="45720" rIns="91440" bIns="45720" anchor="t" anchorCtr="0" upright="1">
                                  <a:noAutofit/>
                                </wps:bodyPr>
                              </wps:wsp>
                              <wps:wsp>
                                <wps:cNvPr id="16" name="自选图形 220"/>
                                <wps:cNvCnPr>
                                  <a:cxnSpLocks noChangeShapeType="1"/>
                                </wps:cNvCnPr>
                                <wps:spPr bwMode="auto">
                                  <a:xfrm>
                                    <a:off x="5714" y="5526"/>
                                    <a:ext cx="1" cy="375"/>
                                  </a:xfrm>
                                  <a:prstGeom prst="straightConnector1">
                                    <a:avLst/>
                                  </a:prstGeom>
                                  <a:noFill/>
                                  <a:ln w="9525">
                                    <a:solidFill>
                                      <a:srgbClr val="000000"/>
                                    </a:solidFill>
                                    <a:round/>
                                    <a:tailEnd type="triangle" w="med" len="med"/>
                                  </a:ln>
                                </wps:spPr>
                                <wps:bodyPr/>
                              </wps:wsp>
                              <wps:wsp>
                                <wps:cNvPr id="17" name="矩形 221"/>
                                <wps:cNvSpPr>
                                  <a:spLocks noChangeArrowheads="1"/>
                                </wps:cNvSpPr>
                                <wps:spPr bwMode="auto">
                                  <a:xfrm>
                                    <a:off x="4817" y="5901"/>
                                    <a:ext cx="1800" cy="480"/>
                                  </a:xfrm>
                                  <a:prstGeom prst="rect">
                                    <a:avLst/>
                                  </a:prstGeom>
                                  <a:solidFill>
                                    <a:srgbClr val="FFFFFF"/>
                                  </a:solidFill>
                                  <a:ln w="9525">
                                    <a:solidFill>
                                      <a:srgbClr val="000000"/>
                                    </a:solidFill>
                                    <a:miter lim="800000"/>
                                  </a:ln>
                                </wps:spPr>
                                <wps:txbx>
                                  <w:txbxContent>
                                    <w:p>
                                      <w:pPr>
                                        <w:ind w:firstLine="105" w:firstLineChars="50"/>
                                        <w:jc w:val="center"/>
                                      </w:pPr>
                                      <w:r>
                                        <w:rPr>
                                          <w:rFonts w:hint="eastAsia"/>
                                        </w:rPr>
                                        <w:t>审核方案策划</w:t>
                                      </w:r>
                                    </w:p>
                                  </w:txbxContent>
                                </wps:txbx>
                                <wps:bodyPr rot="0" vert="horz" wrap="square" lIns="91440" tIns="45720" rIns="91440" bIns="45720" anchor="t" anchorCtr="0" upright="1">
                                  <a:noAutofit/>
                                </wps:bodyPr>
                              </wps:wsp>
                              <wps:wsp>
                                <wps:cNvPr id="18" name="自选图形 223"/>
                                <wps:cNvCnPr>
                                  <a:cxnSpLocks noChangeShapeType="1"/>
                                </wps:cNvCnPr>
                                <wps:spPr bwMode="auto">
                                  <a:xfrm>
                                    <a:off x="5713" y="6381"/>
                                    <a:ext cx="1" cy="375"/>
                                  </a:xfrm>
                                  <a:prstGeom prst="straightConnector1">
                                    <a:avLst/>
                                  </a:prstGeom>
                                  <a:noFill/>
                                  <a:ln w="9525">
                                    <a:solidFill>
                                      <a:srgbClr val="000000"/>
                                    </a:solidFill>
                                    <a:round/>
                                    <a:tailEnd type="triangle" w="med" len="med"/>
                                  </a:ln>
                                </wps:spPr>
                                <wps:bodyPr/>
                              </wps:wsp>
                              <wps:wsp>
                                <wps:cNvPr id="19" name="矩形 224"/>
                                <wps:cNvSpPr>
                                  <a:spLocks noChangeArrowheads="1"/>
                                </wps:cNvSpPr>
                                <wps:spPr bwMode="auto">
                                  <a:xfrm>
                                    <a:off x="4817" y="6756"/>
                                    <a:ext cx="1800" cy="480"/>
                                  </a:xfrm>
                                  <a:prstGeom prst="rect">
                                    <a:avLst/>
                                  </a:prstGeom>
                                  <a:solidFill>
                                    <a:srgbClr val="FFFFFF"/>
                                  </a:solidFill>
                                  <a:ln w="9525">
                                    <a:solidFill>
                                      <a:srgbClr val="000000"/>
                                    </a:solidFill>
                                    <a:miter lim="800000"/>
                                  </a:ln>
                                </wps:spPr>
                                <wps:txbx>
                                  <w:txbxContent>
                                    <w:p>
                                      <w:pPr>
                                        <w:ind w:firstLine="315" w:firstLineChars="150"/>
                                      </w:pPr>
                                      <w:r>
                                        <w:rPr>
                                          <w:rFonts w:hint="eastAsia"/>
                                        </w:rPr>
                                        <w:t>组成审核组</w:t>
                                      </w:r>
                                    </w:p>
                                  </w:txbxContent>
                                </wps:txbx>
                                <wps:bodyPr rot="0" vert="horz" wrap="square" lIns="91440" tIns="45720" rIns="91440" bIns="45720" anchor="t" anchorCtr="0" upright="1">
                                  <a:noAutofit/>
                                </wps:bodyPr>
                              </wps:wsp>
                              <wps:wsp>
                                <wps:cNvPr id="20" name="自选图形 225"/>
                                <wps:cNvCnPr>
                                  <a:cxnSpLocks noChangeShapeType="1"/>
                                </wps:cNvCnPr>
                                <wps:spPr bwMode="auto">
                                  <a:xfrm>
                                    <a:off x="5716" y="7236"/>
                                    <a:ext cx="1" cy="375"/>
                                  </a:xfrm>
                                  <a:prstGeom prst="straightConnector1">
                                    <a:avLst/>
                                  </a:prstGeom>
                                  <a:noFill/>
                                  <a:ln w="9525">
                                    <a:solidFill>
                                      <a:srgbClr val="000000"/>
                                    </a:solidFill>
                                    <a:round/>
                                    <a:tailEnd type="triangle" w="med" len="med"/>
                                  </a:ln>
                                </wps:spPr>
                                <wps:bodyPr/>
                              </wps:wsp>
                              <wps:wsp>
                                <wps:cNvPr id="21" name="自选图形 226"/>
                                <wps:cNvSpPr>
                                  <a:spLocks noChangeArrowheads="1"/>
                                </wps:cNvSpPr>
                                <wps:spPr bwMode="auto">
                                  <a:xfrm>
                                    <a:off x="3992" y="7611"/>
                                    <a:ext cx="3450" cy="945"/>
                                  </a:xfrm>
                                  <a:prstGeom prst="diamond">
                                    <a:avLst/>
                                  </a:prstGeom>
                                  <a:solidFill>
                                    <a:srgbClr val="FFFFFF"/>
                                  </a:solidFill>
                                  <a:ln w="9525">
                                    <a:solidFill>
                                      <a:srgbClr val="000000"/>
                                    </a:solidFill>
                                    <a:miter lim="800000"/>
                                  </a:ln>
                                </wps:spPr>
                                <wps:txbx>
                                  <w:txbxContent>
                                    <w:p>
                                      <w:pPr>
                                        <w:ind w:firstLine="105" w:firstLineChars="50"/>
                                        <w:jc w:val="center"/>
                                      </w:pPr>
                                      <w:r>
                                        <w:rPr>
                                          <w:rFonts w:hint="eastAsia"/>
                                        </w:rPr>
                                        <w:t>初次认证审核</w:t>
                                      </w:r>
                                    </w:p>
                                  </w:txbxContent>
                                </wps:txbx>
                                <wps:bodyPr rot="0" vert="horz" wrap="square" lIns="91440" tIns="45720" rIns="91440" bIns="45720" anchor="t" anchorCtr="0" upright="1">
                                  <a:noAutofit/>
                                </wps:bodyPr>
                              </wps:wsp>
                              <wps:wsp>
                                <wps:cNvPr id="22" name="自选图形 227"/>
                                <wps:cNvCnPr>
                                  <a:cxnSpLocks noChangeShapeType="1"/>
                                </wps:cNvCnPr>
                                <wps:spPr bwMode="auto">
                                  <a:xfrm flipV="1">
                                    <a:off x="7442" y="8046"/>
                                    <a:ext cx="1065" cy="30"/>
                                  </a:xfrm>
                                  <a:prstGeom prst="straightConnector1">
                                    <a:avLst/>
                                  </a:prstGeom>
                                  <a:noFill/>
                                  <a:ln w="9525">
                                    <a:solidFill>
                                      <a:srgbClr val="000000"/>
                                    </a:solidFill>
                                    <a:round/>
                                    <a:tailEnd type="triangle" w="med" len="med"/>
                                  </a:ln>
                                </wps:spPr>
                                <wps:bodyPr/>
                              </wps:wsp>
                              <wps:wsp>
                                <wps:cNvPr id="23" name="自选图形 249"/>
                                <wps:cNvSpPr>
                                  <a:spLocks noChangeArrowheads="1"/>
                                </wps:cNvSpPr>
                                <wps:spPr bwMode="auto">
                                  <a:xfrm>
                                    <a:off x="8534" y="7858"/>
                                    <a:ext cx="1620" cy="468"/>
                                  </a:xfrm>
                                  <a:prstGeom prst="flowChartAlternateProcess">
                                    <a:avLst/>
                                  </a:prstGeom>
                                  <a:solidFill>
                                    <a:srgbClr val="FFFFFF"/>
                                  </a:solidFill>
                                  <a:ln w="9525">
                                    <a:solidFill>
                                      <a:srgbClr val="000000"/>
                                    </a:solidFill>
                                    <a:miter lim="800000"/>
                                  </a:ln>
                                </wps:spPr>
                                <wps:txbx>
                                  <w:txbxContent>
                                    <w:p>
                                      <w:r>
                                        <w:rPr>
                                          <w:rFonts w:hint="eastAsia"/>
                                        </w:rPr>
                                        <w:t>不予认证注册</w:t>
                                      </w:r>
                                    </w:p>
                                  </w:txbxContent>
                                </wps:txbx>
                                <wps:bodyPr rot="0" vert="horz" wrap="square" lIns="91440" tIns="45720" rIns="91440" bIns="45720" anchor="t" anchorCtr="0" upright="1">
                                  <a:noAutofit/>
                                </wps:bodyPr>
                              </wps:wsp>
                            </wpg:grpSp>
                          </wpg:grpSp>
                          <wpg:grpSp>
                            <wpg:cNvPr id="24" name="Group 492"/>
                            <wpg:cNvGrpSpPr/>
                            <wpg:grpSpPr>
                              <a:xfrm>
                                <a:off x="4457" y="2086"/>
                                <a:ext cx="3555" cy="2585"/>
                                <a:chOff x="4457" y="2086"/>
                                <a:chExt cx="3555" cy="2585"/>
                              </a:xfrm>
                            </wpg:grpSpPr>
                            <wps:wsp>
                              <wps:cNvPr id="25" name="自选图形 212"/>
                              <wps:cNvCnPr>
                                <a:cxnSpLocks noChangeShapeType="1"/>
                              </wps:cNvCnPr>
                              <wps:spPr bwMode="auto">
                                <a:xfrm>
                                  <a:off x="5713" y="2554"/>
                                  <a:ext cx="5" cy="392"/>
                                </a:xfrm>
                                <a:prstGeom prst="straightConnector1">
                                  <a:avLst/>
                                </a:prstGeom>
                                <a:noFill/>
                                <a:ln w="9525">
                                  <a:solidFill>
                                    <a:srgbClr val="000000"/>
                                  </a:solidFill>
                                  <a:round/>
                                  <a:tailEnd type="triangle" w="med" len="med"/>
                                </a:ln>
                              </wps:spPr>
                              <wps:bodyPr/>
                            </wps:wsp>
                            <wpg:grpSp>
                              <wpg:cNvPr id="26" name="Group 494"/>
                              <wpg:cNvGrpSpPr/>
                              <wpg:grpSpPr>
                                <a:xfrm>
                                  <a:off x="4457" y="2086"/>
                                  <a:ext cx="3555" cy="2585"/>
                                  <a:chOff x="4457" y="2086"/>
                                  <a:chExt cx="3555" cy="2585"/>
                                </a:xfrm>
                              </wpg:grpSpPr>
                              <wps:wsp>
                                <wps:cNvPr id="27" name="矩形 213"/>
                                <wps:cNvSpPr>
                                  <a:spLocks noChangeArrowheads="1"/>
                                </wps:cNvSpPr>
                                <wps:spPr bwMode="auto">
                                  <a:xfrm>
                                    <a:off x="4817" y="2946"/>
                                    <a:ext cx="1800" cy="480"/>
                                  </a:xfrm>
                                  <a:prstGeom prst="rect">
                                    <a:avLst/>
                                  </a:prstGeom>
                                  <a:solidFill>
                                    <a:srgbClr val="FFFFFF"/>
                                  </a:solidFill>
                                  <a:ln w="9525">
                                    <a:solidFill>
                                      <a:srgbClr val="000000"/>
                                    </a:solidFill>
                                    <a:miter lim="800000"/>
                                  </a:ln>
                                </wps:spPr>
                                <wps:txbx>
                                  <w:txbxContent>
                                    <w:p>
                                      <w:pPr>
                                        <w:ind w:firstLine="105" w:firstLineChars="50"/>
                                        <w:jc w:val="center"/>
                                      </w:pPr>
                                      <w:r>
                                        <w:rPr>
                                          <w:rFonts w:hint="eastAsia"/>
                                        </w:rPr>
                                        <w:t>认证申请</w:t>
                                      </w:r>
                                    </w:p>
                                  </w:txbxContent>
                                </wps:txbx>
                                <wps:bodyPr rot="0" vert="horz" wrap="square" lIns="91440" tIns="45720" rIns="91440" bIns="45720" anchor="t" anchorCtr="0" upright="1">
                                  <a:noAutofit/>
                                </wps:bodyPr>
                              </wps:wsp>
                              <wps:wsp>
                                <wps:cNvPr id="28" name="自选图形 214"/>
                                <wps:cNvCnPr>
                                  <a:cxnSpLocks noChangeShapeType="1"/>
                                </wps:cNvCnPr>
                                <wps:spPr bwMode="auto">
                                  <a:xfrm>
                                    <a:off x="5717" y="3426"/>
                                    <a:ext cx="0" cy="300"/>
                                  </a:xfrm>
                                  <a:prstGeom prst="straightConnector1">
                                    <a:avLst/>
                                  </a:prstGeom>
                                  <a:noFill/>
                                  <a:ln w="9525">
                                    <a:solidFill>
                                      <a:srgbClr val="000000"/>
                                    </a:solidFill>
                                    <a:round/>
                                    <a:tailEnd type="triangle" w="med" len="med"/>
                                  </a:ln>
                                </wps:spPr>
                                <wps:bodyPr/>
                              </wps:wsp>
                              <wps:wsp>
                                <wps:cNvPr id="29" name="自选图形 215"/>
                                <wps:cNvSpPr>
                                  <a:spLocks noChangeArrowheads="1"/>
                                </wps:cNvSpPr>
                                <wps:spPr bwMode="auto">
                                  <a:xfrm>
                                    <a:off x="4457" y="3726"/>
                                    <a:ext cx="2490" cy="945"/>
                                  </a:xfrm>
                                  <a:prstGeom prst="diamond">
                                    <a:avLst/>
                                  </a:prstGeom>
                                  <a:solidFill>
                                    <a:srgbClr val="FFFFFF"/>
                                  </a:solidFill>
                                  <a:ln w="9525">
                                    <a:solidFill>
                                      <a:srgbClr val="000000"/>
                                    </a:solidFill>
                                    <a:miter lim="800000"/>
                                  </a:ln>
                                </wps:spPr>
                                <wps:txbx>
                                  <w:txbxContent>
                                    <w:p>
                                      <w:pPr>
                                        <w:ind w:firstLine="105" w:firstLineChars="50"/>
                                      </w:pPr>
                                      <w:r>
                                        <w:rPr>
                                          <w:rFonts w:hint="eastAsia"/>
                                        </w:rPr>
                                        <w:t>申请评审</w:t>
                                      </w:r>
                                    </w:p>
                                  </w:txbxContent>
                                </wps:txbx>
                                <wps:bodyPr rot="0" vert="horz" wrap="square" lIns="91440" tIns="45720" rIns="91440" bIns="45720" anchor="t" anchorCtr="0" upright="1">
                                  <a:noAutofit/>
                                </wps:bodyPr>
                              </wps:wsp>
                              <wps:wsp>
                                <wps:cNvPr id="30" name="自选图形 216"/>
                                <wps:cNvCnPr>
                                  <a:cxnSpLocks noChangeShapeType="1"/>
                                </wps:cNvCnPr>
                                <wps:spPr bwMode="auto">
                                  <a:xfrm flipV="1">
                                    <a:off x="6947" y="4146"/>
                                    <a:ext cx="1065" cy="30"/>
                                  </a:xfrm>
                                  <a:prstGeom prst="straightConnector1">
                                    <a:avLst/>
                                  </a:prstGeom>
                                  <a:noFill/>
                                  <a:ln w="9525">
                                    <a:solidFill>
                                      <a:srgbClr val="000000"/>
                                    </a:solidFill>
                                    <a:round/>
                                    <a:tailEnd type="triangle" w="med" len="med"/>
                                  </a:ln>
                                </wps:spPr>
                                <wps:bodyPr/>
                              </wps:wsp>
                              <wps:wsp>
                                <wps:cNvPr id="31" name="矩形 217"/>
                                <wps:cNvSpPr>
                                  <a:spLocks noChangeArrowheads="1"/>
                                </wps:cNvSpPr>
                                <wps:spPr bwMode="auto">
                                  <a:xfrm>
                                    <a:off x="6947" y="3624"/>
                                    <a:ext cx="891" cy="468"/>
                                  </a:xfrm>
                                  <a:prstGeom prst="rect">
                                    <a:avLst/>
                                  </a:prstGeom>
                                  <a:solidFill>
                                    <a:srgbClr val="FFFFFF"/>
                                  </a:solidFill>
                                  <a:ln>
                                    <a:noFill/>
                                  </a:ln>
                                </wps:spPr>
                                <wps:txbx>
                                  <w:txbxContent>
                                    <w:p>
                                      <w:pPr>
                                        <w:jc w:val="center"/>
                                        <w:rPr>
                                          <w:sz w:val="18"/>
                                          <w:szCs w:val="18"/>
                                        </w:rPr>
                                      </w:pPr>
                                      <w:r>
                                        <w:rPr>
                                          <w:rFonts w:hint="eastAsia"/>
                                          <w:sz w:val="18"/>
                                          <w:szCs w:val="18"/>
                                        </w:rPr>
                                        <w:t>不符合</w:t>
                                      </w:r>
                                    </w:p>
                                  </w:txbxContent>
                                </wps:txbx>
                                <wps:bodyPr rot="0" vert="horz" wrap="square" lIns="91440" tIns="45720" rIns="91440" bIns="45720" anchor="t" anchorCtr="0" upright="1">
                                  <a:noAutofit/>
                                </wps:bodyPr>
                              </wps:wsp>
                              <wps:wsp>
                                <wps:cNvPr id="32" name="自选图形 250"/>
                                <wps:cNvSpPr>
                                  <a:spLocks noChangeArrowheads="1"/>
                                </wps:cNvSpPr>
                                <wps:spPr bwMode="auto">
                                  <a:xfrm>
                                    <a:off x="4934" y="2086"/>
                                    <a:ext cx="1620" cy="468"/>
                                  </a:xfrm>
                                  <a:prstGeom prst="flowChartAlternateProcess">
                                    <a:avLst/>
                                  </a:prstGeom>
                                  <a:solidFill>
                                    <a:srgbClr val="FFFFFF"/>
                                  </a:solidFill>
                                  <a:ln w="9525">
                                    <a:solidFill>
                                      <a:srgbClr val="000000"/>
                                    </a:solidFill>
                                    <a:miter lim="800000"/>
                                  </a:ln>
                                </wps:spPr>
                                <wps:txbx>
                                  <w:txbxContent>
                                    <w:p>
                                      <w:pPr>
                                        <w:jc w:val="center"/>
                                      </w:pPr>
                                      <w:r>
                                        <w:rPr>
                                          <w:rFonts w:hint="eastAsia"/>
                                        </w:rPr>
                                        <w:t>申请组织</w:t>
                                      </w:r>
                                    </w:p>
                                  </w:txbxContent>
                                </wps:txbx>
                                <wps:bodyPr rot="0" vert="horz" wrap="square" lIns="91440" tIns="45720" rIns="91440" bIns="45720" anchor="t" anchorCtr="0" upright="1">
                                  <a:noAutofit/>
                                </wps:bodyPr>
                              </wps:wsp>
                              <wps:wsp>
                                <wps:cNvPr id="33" name="直线 256"/>
                                <wps:cNvCnPr/>
                                <wps:spPr bwMode="auto">
                                  <a:xfrm flipV="1">
                                    <a:off x="7922" y="2415"/>
                                    <a:ext cx="0" cy="1716"/>
                                  </a:xfrm>
                                  <a:prstGeom prst="line">
                                    <a:avLst/>
                                  </a:prstGeom>
                                  <a:noFill/>
                                  <a:ln w="9525">
                                    <a:solidFill>
                                      <a:srgbClr val="000000"/>
                                    </a:solidFill>
                                    <a:round/>
                                  </a:ln>
                                </wps:spPr>
                                <wps:bodyPr/>
                              </wps:wsp>
                              <wps:wsp>
                                <wps:cNvPr id="34" name="直线 257"/>
                                <wps:cNvCnPr/>
                                <wps:spPr bwMode="auto">
                                  <a:xfrm flipH="1">
                                    <a:off x="6482" y="2415"/>
                                    <a:ext cx="1440" cy="0"/>
                                  </a:xfrm>
                                  <a:prstGeom prst="line">
                                    <a:avLst/>
                                  </a:prstGeom>
                                  <a:noFill/>
                                  <a:ln w="9525">
                                    <a:solidFill>
                                      <a:srgbClr val="000000"/>
                                    </a:solidFill>
                                    <a:round/>
                                    <a:tailEnd type="triangle" w="med" len="med"/>
                                  </a:ln>
                                </wps:spPr>
                                <wps:bodyPr/>
                              </wps:wsp>
                            </wpg:grpSp>
                          </wpg:grpSp>
                        </wpg:grpSp>
                        <wpg:grpSp>
                          <wpg:cNvPr id="35" name="Group 503"/>
                          <wpg:cNvGrpSpPr/>
                          <wpg:grpSpPr>
                            <a:xfrm>
                              <a:off x="3197" y="8556"/>
                              <a:ext cx="6417" cy="4350"/>
                              <a:chOff x="3197" y="8556"/>
                              <a:chExt cx="6417" cy="4350"/>
                            </a:xfrm>
                          </wpg:grpSpPr>
                          <wpg:grpSp>
                            <wpg:cNvPr id="36" name="Group 504"/>
                            <wpg:cNvGrpSpPr/>
                            <wpg:grpSpPr>
                              <a:xfrm>
                                <a:off x="6947" y="10042"/>
                                <a:ext cx="2667" cy="468"/>
                                <a:chOff x="6947" y="10042"/>
                                <a:chExt cx="2667" cy="468"/>
                              </a:xfrm>
                            </wpg:grpSpPr>
                            <wps:wsp>
                              <wps:cNvPr id="37" name="自选图形 234"/>
                              <wps:cNvCnPr>
                                <a:cxnSpLocks noChangeShapeType="1"/>
                              </wps:cNvCnPr>
                              <wps:spPr bwMode="auto">
                                <a:xfrm flipV="1">
                                  <a:off x="6947" y="10221"/>
                                  <a:ext cx="1065" cy="30"/>
                                </a:xfrm>
                                <a:prstGeom prst="straightConnector1">
                                  <a:avLst/>
                                </a:prstGeom>
                                <a:noFill/>
                                <a:ln w="9525">
                                  <a:solidFill>
                                    <a:srgbClr val="000000"/>
                                  </a:solidFill>
                                  <a:round/>
                                  <a:tailEnd type="triangle" w="med" len="med"/>
                                </a:ln>
                              </wps:spPr>
                              <wps:bodyPr/>
                            </wps:wsp>
                            <wps:wsp>
                              <wps:cNvPr id="38" name="自选图形 252"/>
                              <wps:cNvSpPr>
                                <a:spLocks noChangeArrowheads="1"/>
                              </wps:cNvSpPr>
                              <wps:spPr bwMode="auto">
                                <a:xfrm>
                                  <a:off x="7994" y="10042"/>
                                  <a:ext cx="1620" cy="468"/>
                                </a:xfrm>
                                <a:prstGeom prst="flowChartAlternateProcess">
                                  <a:avLst/>
                                </a:prstGeom>
                                <a:solidFill>
                                  <a:srgbClr val="FFFFFF"/>
                                </a:solidFill>
                                <a:ln w="9525">
                                  <a:solidFill>
                                    <a:srgbClr val="000000"/>
                                  </a:solidFill>
                                  <a:miter lim="800000"/>
                                </a:ln>
                              </wps:spPr>
                              <wps:txbx>
                                <w:txbxContent>
                                  <w:p>
                                    <w:pPr>
                                      <w:ind w:firstLine="210" w:firstLineChars="100"/>
                                    </w:pPr>
                                    <w:r>
                                      <w:rPr>
                                        <w:rFonts w:hint="eastAsia"/>
                                      </w:rPr>
                                      <w:t>暂停/撤销</w:t>
                                    </w:r>
                                  </w:p>
                                </w:txbxContent>
                              </wps:txbx>
                              <wps:bodyPr rot="0" vert="horz" wrap="square" lIns="91440" tIns="45720" rIns="91440" bIns="45720" anchor="t" anchorCtr="0" upright="1">
                                <a:noAutofit/>
                              </wps:bodyPr>
                            </wps:wsp>
                          </wpg:grpSp>
                          <wpg:grpSp>
                            <wpg:cNvPr id="39" name="Group 507"/>
                            <wpg:cNvGrpSpPr/>
                            <wpg:grpSpPr>
                              <a:xfrm>
                                <a:off x="6947" y="12226"/>
                                <a:ext cx="2667" cy="468"/>
                                <a:chOff x="6947" y="12226"/>
                                <a:chExt cx="2667" cy="468"/>
                              </a:xfrm>
                            </wpg:grpSpPr>
                            <wps:wsp>
                              <wps:cNvPr id="40" name="自选图形 241"/>
                              <wps:cNvCnPr>
                                <a:cxnSpLocks noChangeShapeType="1"/>
                              </wps:cNvCnPr>
                              <wps:spPr bwMode="auto">
                                <a:xfrm flipV="1">
                                  <a:off x="6947" y="12396"/>
                                  <a:ext cx="1065" cy="30"/>
                                </a:xfrm>
                                <a:prstGeom prst="straightConnector1">
                                  <a:avLst/>
                                </a:prstGeom>
                                <a:noFill/>
                                <a:ln w="9525">
                                  <a:solidFill>
                                    <a:srgbClr val="000000"/>
                                  </a:solidFill>
                                  <a:round/>
                                  <a:tailEnd type="triangle" w="med" len="med"/>
                                </a:ln>
                              </wps:spPr>
                              <wps:bodyPr/>
                            </wps:wsp>
                            <wps:wsp>
                              <wps:cNvPr id="41" name="自选图形 253"/>
                              <wps:cNvSpPr>
                                <a:spLocks noChangeArrowheads="1"/>
                              </wps:cNvSpPr>
                              <wps:spPr bwMode="auto">
                                <a:xfrm>
                                  <a:off x="7994" y="12226"/>
                                  <a:ext cx="1620" cy="468"/>
                                </a:xfrm>
                                <a:prstGeom prst="flowChartAlternateProcess">
                                  <a:avLst/>
                                </a:prstGeom>
                                <a:solidFill>
                                  <a:srgbClr val="FFFFFF"/>
                                </a:solidFill>
                                <a:ln w="9525">
                                  <a:solidFill>
                                    <a:srgbClr val="000000"/>
                                  </a:solidFill>
                                  <a:miter lim="800000"/>
                                </a:ln>
                              </wps:spPr>
                              <wps:txbx>
                                <w:txbxContent>
                                  <w:p>
                                    <w:pPr>
                                      <w:ind w:firstLine="210" w:firstLineChars="100"/>
                                    </w:pPr>
                                    <w:r>
                                      <w:rPr>
                                        <w:rFonts w:hint="eastAsia"/>
                                      </w:rPr>
                                      <w:t>客户</w:t>
                                    </w:r>
                                  </w:p>
                                </w:txbxContent>
                              </wps:txbx>
                              <wps:bodyPr rot="0" vert="horz" wrap="square" lIns="91440" tIns="45720" rIns="91440" bIns="45720" anchor="t" anchorCtr="0" upright="1">
                                <a:noAutofit/>
                              </wps:bodyPr>
                            </wps:wsp>
                          </wpg:grpSp>
                          <wpg:grpSp>
                            <wpg:cNvPr id="42" name="Group 510"/>
                            <wpg:cNvGrpSpPr/>
                            <wpg:grpSpPr>
                              <a:xfrm>
                                <a:off x="3197" y="8556"/>
                                <a:ext cx="3750" cy="4350"/>
                                <a:chOff x="3197" y="8556"/>
                                <a:chExt cx="3750" cy="4350"/>
                              </a:xfrm>
                            </wpg:grpSpPr>
                            <wps:wsp>
                              <wps:cNvPr id="43" name="自选图形 229"/>
                              <wps:cNvCnPr>
                                <a:cxnSpLocks noChangeShapeType="1"/>
                              </wps:cNvCnPr>
                              <wps:spPr bwMode="auto">
                                <a:xfrm>
                                  <a:off x="5716" y="8556"/>
                                  <a:ext cx="1" cy="375"/>
                                </a:xfrm>
                                <a:prstGeom prst="straightConnector1">
                                  <a:avLst/>
                                </a:prstGeom>
                                <a:noFill/>
                                <a:ln w="9525">
                                  <a:solidFill>
                                    <a:srgbClr val="000000"/>
                                  </a:solidFill>
                                  <a:round/>
                                  <a:tailEnd type="triangle" w="med" len="med"/>
                                </a:ln>
                              </wps:spPr>
                              <wps:bodyPr/>
                            </wps:wsp>
                            <wps:wsp>
                              <wps:cNvPr id="44" name="矩形 230"/>
                              <wps:cNvSpPr>
                                <a:spLocks noChangeArrowheads="1"/>
                              </wps:cNvSpPr>
                              <wps:spPr bwMode="auto">
                                <a:xfrm>
                                  <a:off x="5816" y="8556"/>
                                  <a:ext cx="891" cy="468"/>
                                </a:xfrm>
                                <a:prstGeom prst="rect">
                                  <a:avLst/>
                                </a:prstGeom>
                                <a:solidFill>
                                  <a:srgbClr val="FFFFFF"/>
                                </a:solidFill>
                                <a:ln>
                                  <a:noFill/>
                                </a:ln>
                              </wps:spPr>
                              <wps:txbx>
                                <w:txbxContent>
                                  <w:p>
                                    <w:pPr>
                                      <w:jc w:val="center"/>
                                      <w:rPr>
                                        <w:sz w:val="18"/>
                                        <w:szCs w:val="18"/>
                                      </w:rPr>
                                    </w:pPr>
                                    <w:r>
                                      <w:rPr>
                                        <w:rFonts w:hint="eastAsia"/>
                                        <w:sz w:val="18"/>
                                        <w:szCs w:val="18"/>
                                      </w:rPr>
                                      <w:t>通过</w:t>
                                    </w:r>
                                  </w:p>
                                </w:txbxContent>
                              </wps:txbx>
                              <wps:bodyPr rot="0" vert="horz" wrap="square" lIns="91440" tIns="45720" rIns="91440" bIns="45720" anchor="t" anchorCtr="0" upright="1">
                                <a:noAutofit/>
                              </wps:bodyPr>
                            </wps:wsp>
                            <wps:wsp>
                              <wps:cNvPr id="45" name="矩形 231"/>
                              <wps:cNvSpPr>
                                <a:spLocks noChangeArrowheads="1"/>
                              </wps:cNvSpPr>
                              <wps:spPr bwMode="auto">
                                <a:xfrm>
                                  <a:off x="4622" y="8931"/>
                                  <a:ext cx="2325" cy="480"/>
                                </a:xfrm>
                                <a:prstGeom prst="rect">
                                  <a:avLst/>
                                </a:prstGeom>
                                <a:solidFill>
                                  <a:srgbClr val="FFFFFF"/>
                                </a:solidFill>
                                <a:ln w="9525">
                                  <a:solidFill>
                                    <a:srgbClr val="000000"/>
                                  </a:solidFill>
                                  <a:miter lim="800000"/>
                                </a:ln>
                              </wps:spPr>
                              <wps:txbx>
                                <w:txbxContent>
                                  <w:p>
                                    <w:pPr>
                                      <w:ind w:firstLine="105" w:firstLineChars="50"/>
                                      <w:rPr>
                                        <w:b/>
                                      </w:rPr>
                                    </w:pPr>
                                    <w:r>
                                      <w:rPr>
                                        <w:rFonts w:hint="eastAsia"/>
                                      </w:rPr>
                                      <w:t>授予</w:t>
                                    </w:r>
                                    <w:r>
                                      <w:rPr>
                                        <w:rFonts w:hint="eastAsia"/>
                                        <w:b/>
                                      </w:rPr>
                                      <w:t>∕</w:t>
                                    </w:r>
                                    <w:r>
                                      <w:rPr>
                                        <w:rFonts w:hint="eastAsia"/>
                                      </w:rPr>
                                      <w:t>更新认证注册</w:t>
                                    </w:r>
                                  </w:p>
                                </w:txbxContent>
                              </wps:txbx>
                              <wps:bodyPr rot="0" vert="horz" wrap="square" lIns="91440" tIns="45720" rIns="91440" bIns="45720" anchor="t" anchorCtr="0" upright="1">
                                <a:noAutofit/>
                              </wps:bodyPr>
                            </wps:wsp>
                            <wps:wsp>
                              <wps:cNvPr id="46" name="自选图形 232"/>
                              <wps:cNvSpPr>
                                <a:spLocks noChangeArrowheads="1"/>
                              </wps:cNvSpPr>
                              <wps:spPr bwMode="auto">
                                <a:xfrm>
                                  <a:off x="4457" y="9786"/>
                                  <a:ext cx="2490" cy="945"/>
                                </a:xfrm>
                                <a:prstGeom prst="diamond">
                                  <a:avLst/>
                                </a:prstGeom>
                                <a:solidFill>
                                  <a:srgbClr val="FFFFFF"/>
                                </a:solidFill>
                                <a:ln w="9525">
                                  <a:solidFill>
                                    <a:srgbClr val="000000"/>
                                  </a:solidFill>
                                  <a:miter lim="800000"/>
                                </a:ln>
                              </wps:spPr>
                              <wps:txbx>
                                <w:txbxContent>
                                  <w:p>
                                    <w:pPr>
                                      <w:ind w:firstLine="105" w:firstLineChars="50"/>
                                    </w:pPr>
                                    <w:r>
                                      <w:rPr>
                                        <w:rFonts w:hint="eastAsia"/>
                                      </w:rPr>
                                      <w:t>监督审核</w:t>
                                    </w:r>
                                  </w:p>
                                </w:txbxContent>
                              </wps:txbx>
                              <wps:bodyPr rot="0" vert="horz" wrap="square" lIns="91440" tIns="45720" rIns="91440" bIns="45720" anchor="t" anchorCtr="0" upright="1">
                                <a:noAutofit/>
                              </wps:bodyPr>
                            </wps:wsp>
                            <wps:wsp>
                              <wps:cNvPr id="47" name="自选图形 233"/>
                              <wps:cNvCnPr>
                                <a:cxnSpLocks noChangeShapeType="1"/>
                              </wps:cNvCnPr>
                              <wps:spPr bwMode="auto">
                                <a:xfrm>
                                  <a:off x="5717" y="9411"/>
                                  <a:ext cx="1" cy="375"/>
                                </a:xfrm>
                                <a:prstGeom prst="straightConnector1">
                                  <a:avLst/>
                                </a:prstGeom>
                                <a:noFill/>
                                <a:ln w="9525">
                                  <a:solidFill>
                                    <a:srgbClr val="000000"/>
                                  </a:solidFill>
                                  <a:round/>
                                  <a:tailEnd type="triangle" w="med" len="med"/>
                                </a:ln>
                              </wps:spPr>
                              <wps:bodyPr/>
                            </wps:wsp>
                            <wps:wsp>
                              <wps:cNvPr id="48" name="自选图形 236"/>
                              <wps:cNvCnPr>
                                <a:cxnSpLocks noChangeShapeType="1"/>
                              </wps:cNvCnPr>
                              <wps:spPr bwMode="auto">
                                <a:xfrm>
                                  <a:off x="5712" y="10731"/>
                                  <a:ext cx="1" cy="375"/>
                                </a:xfrm>
                                <a:prstGeom prst="straightConnector1">
                                  <a:avLst/>
                                </a:prstGeom>
                                <a:noFill/>
                                <a:ln w="9525">
                                  <a:solidFill>
                                    <a:srgbClr val="000000"/>
                                  </a:solidFill>
                                  <a:round/>
                                  <a:tailEnd type="triangle" w="med" len="med"/>
                                </a:ln>
                              </wps:spPr>
                              <wps:bodyPr/>
                            </wps:wsp>
                            <wps:wsp>
                              <wps:cNvPr id="49" name="矩形 238"/>
                              <wps:cNvSpPr>
                                <a:spLocks noChangeArrowheads="1"/>
                              </wps:cNvSpPr>
                              <wps:spPr bwMode="auto">
                                <a:xfrm>
                                  <a:off x="4817" y="11106"/>
                                  <a:ext cx="1800" cy="480"/>
                                </a:xfrm>
                                <a:prstGeom prst="rect">
                                  <a:avLst/>
                                </a:prstGeom>
                                <a:solidFill>
                                  <a:srgbClr val="FFFFFF"/>
                                </a:solidFill>
                                <a:ln w="9525">
                                  <a:solidFill>
                                    <a:srgbClr val="000000"/>
                                  </a:solidFill>
                                  <a:miter lim="800000"/>
                                </a:ln>
                              </wps:spPr>
                              <wps:txbx>
                                <w:txbxContent>
                                  <w:p>
                                    <w:pPr>
                                      <w:ind w:firstLine="105" w:firstLineChars="50"/>
                                      <w:jc w:val="center"/>
                                    </w:pPr>
                                    <w:r>
                                      <w:rPr>
                                        <w:rFonts w:hint="eastAsia"/>
                                      </w:rPr>
                                      <w:t>保持认证注册</w:t>
                                    </w:r>
                                  </w:p>
                                </w:txbxContent>
                              </wps:txbx>
                              <wps:bodyPr rot="0" vert="horz" wrap="square" lIns="91440" tIns="45720" rIns="91440" bIns="45720" anchor="t" anchorCtr="0" upright="1">
                                <a:noAutofit/>
                              </wps:bodyPr>
                            </wps:wsp>
                            <wps:wsp>
                              <wps:cNvPr id="50" name="自选图形 239"/>
                              <wps:cNvCnPr>
                                <a:cxnSpLocks noChangeShapeType="1"/>
                              </wps:cNvCnPr>
                              <wps:spPr bwMode="auto">
                                <a:xfrm>
                                  <a:off x="5718" y="11586"/>
                                  <a:ext cx="1" cy="375"/>
                                </a:xfrm>
                                <a:prstGeom prst="straightConnector1">
                                  <a:avLst/>
                                </a:prstGeom>
                                <a:noFill/>
                                <a:ln w="9525">
                                  <a:solidFill>
                                    <a:srgbClr val="000000"/>
                                  </a:solidFill>
                                  <a:round/>
                                  <a:tailEnd type="triangle" w="med" len="med"/>
                                </a:ln>
                              </wps:spPr>
                              <wps:bodyPr/>
                            </wps:wsp>
                            <wps:wsp>
                              <wps:cNvPr id="51" name="自选图形 240"/>
                              <wps:cNvSpPr>
                                <a:spLocks noChangeArrowheads="1"/>
                              </wps:cNvSpPr>
                              <wps:spPr bwMode="auto">
                                <a:xfrm>
                                  <a:off x="4457" y="11961"/>
                                  <a:ext cx="2490" cy="945"/>
                                </a:xfrm>
                                <a:prstGeom prst="diamond">
                                  <a:avLst/>
                                </a:prstGeom>
                                <a:solidFill>
                                  <a:srgbClr val="FFFFFF"/>
                                </a:solidFill>
                                <a:ln w="9525">
                                  <a:solidFill>
                                    <a:srgbClr val="000000"/>
                                  </a:solidFill>
                                  <a:miter lim="800000"/>
                                </a:ln>
                              </wps:spPr>
                              <wps:txbx>
                                <w:txbxContent>
                                  <w:p>
                                    <w:pPr>
                                      <w:ind w:firstLine="105" w:firstLineChars="50"/>
                                      <w:jc w:val="center"/>
                                    </w:pPr>
                                    <w:r>
                                      <w:rPr>
                                        <w:rFonts w:hint="eastAsia"/>
                                      </w:rPr>
                                      <w:t>再认证</w:t>
                                    </w:r>
                                  </w:p>
                                </w:txbxContent>
                              </wps:txbx>
                              <wps:bodyPr rot="0" vert="horz" wrap="square" lIns="91440" tIns="45720" rIns="91440" bIns="45720" anchor="t" anchorCtr="0" upright="1">
                                <a:noAutofit/>
                              </wps:bodyPr>
                            </wps:wsp>
                            <wps:wsp>
                              <wps:cNvPr id="52" name="自选图形 243"/>
                              <wps:cNvCnPr>
                                <a:cxnSpLocks noChangeShapeType="1"/>
                              </wps:cNvCnPr>
                              <wps:spPr bwMode="auto">
                                <a:xfrm>
                                  <a:off x="3197" y="12426"/>
                                  <a:ext cx="1260" cy="0"/>
                                </a:xfrm>
                                <a:prstGeom prst="straightConnector1">
                                  <a:avLst/>
                                </a:prstGeom>
                                <a:noFill/>
                                <a:ln w="9525">
                                  <a:solidFill>
                                    <a:srgbClr val="000000"/>
                                  </a:solidFill>
                                  <a:round/>
                                </a:ln>
                              </wps:spPr>
                              <wps:bodyPr/>
                            </wps:wsp>
                            <wps:wsp>
                              <wps:cNvPr id="53" name="自选图形 244"/>
                              <wps:cNvCnPr>
                                <a:cxnSpLocks noChangeShapeType="1"/>
                              </wps:cNvCnPr>
                              <wps:spPr bwMode="auto">
                                <a:xfrm>
                                  <a:off x="3197" y="11361"/>
                                  <a:ext cx="0" cy="1065"/>
                                </a:xfrm>
                                <a:prstGeom prst="straightConnector1">
                                  <a:avLst/>
                                </a:prstGeom>
                                <a:noFill/>
                                <a:ln w="9525">
                                  <a:solidFill>
                                    <a:srgbClr val="000000"/>
                                  </a:solidFill>
                                  <a:round/>
                                </a:ln>
                              </wps:spPr>
                              <wps:bodyPr/>
                            </wps:wsp>
                            <wps:wsp>
                              <wps:cNvPr id="54" name="自选图形 247"/>
                              <wps:cNvCnPr>
                                <a:cxnSpLocks noChangeShapeType="1"/>
                              </wps:cNvCnPr>
                              <wps:spPr bwMode="auto">
                                <a:xfrm>
                                  <a:off x="3197" y="9186"/>
                                  <a:ext cx="0" cy="2175"/>
                                </a:xfrm>
                                <a:prstGeom prst="straightConnector1">
                                  <a:avLst/>
                                </a:prstGeom>
                                <a:noFill/>
                                <a:ln w="0">
                                  <a:solidFill>
                                    <a:srgbClr val="000000"/>
                                  </a:solidFill>
                                  <a:round/>
                                </a:ln>
                                <a:effectLst/>
                              </wps:spPr>
                              <wps:bodyPr/>
                            </wps:wsp>
                            <wps:wsp>
                              <wps:cNvPr id="55" name="自选图形 248"/>
                              <wps:cNvCnPr>
                                <a:cxnSpLocks noChangeShapeType="1"/>
                              </wps:cNvCnPr>
                              <wps:spPr bwMode="auto">
                                <a:xfrm>
                                  <a:off x="3197" y="9186"/>
                                  <a:ext cx="1425" cy="0"/>
                                </a:xfrm>
                                <a:prstGeom prst="straightConnector1">
                                  <a:avLst/>
                                </a:prstGeom>
                                <a:noFill/>
                                <a:ln w="0">
                                  <a:solidFill>
                                    <a:srgbClr val="000000"/>
                                  </a:solidFill>
                                  <a:round/>
                                  <a:tailEnd type="triangle" w="med" len="med"/>
                                </a:ln>
                                <a:effectLst/>
                              </wps:spPr>
                              <wps:bodyPr/>
                            </wps:wsp>
                            <wps:wsp>
                              <wps:cNvPr id="56" name="直线 271"/>
                              <wps:cNvCnPr/>
                              <wps:spPr bwMode="auto">
                                <a:xfrm flipH="1">
                                  <a:off x="3782" y="11357"/>
                                  <a:ext cx="1080" cy="0"/>
                                </a:xfrm>
                                <a:prstGeom prst="line">
                                  <a:avLst/>
                                </a:prstGeom>
                                <a:noFill/>
                                <a:ln w="9525">
                                  <a:solidFill>
                                    <a:srgbClr val="000000"/>
                                  </a:solidFill>
                                  <a:round/>
                                </a:ln>
                              </wps:spPr>
                              <wps:bodyPr/>
                            </wps:wsp>
                            <wps:wsp>
                              <wps:cNvPr id="57" name="直线 277"/>
                              <wps:cNvCnPr/>
                              <wps:spPr bwMode="auto">
                                <a:xfrm>
                                  <a:off x="3782" y="10221"/>
                                  <a:ext cx="0" cy="1136"/>
                                </a:xfrm>
                                <a:prstGeom prst="line">
                                  <a:avLst/>
                                </a:prstGeom>
                                <a:noFill/>
                                <a:ln w="9525">
                                  <a:solidFill>
                                    <a:srgbClr val="000000"/>
                                  </a:solidFill>
                                  <a:round/>
                                </a:ln>
                              </wps:spPr>
                              <wps:bodyPr/>
                            </wps:wsp>
                            <wps:wsp>
                              <wps:cNvPr id="58" name="直线 278"/>
                              <wps:cNvCnPr/>
                              <wps:spPr bwMode="auto">
                                <a:xfrm>
                                  <a:off x="3782" y="10215"/>
                                  <a:ext cx="720" cy="0"/>
                                </a:xfrm>
                                <a:prstGeom prst="line">
                                  <a:avLst/>
                                </a:prstGeom>
                                <a:noFill/>
                                <a:ln w="9525">
                                  <a:solidFill>
                                    <a:srgbClr val="000000"/>
                                  </a:solidFill>
                                  <a:round/>
                                  <a:tailEnd type="triangle" w="med" len="med"/>
                                </a:ln>
                              </wps:spPr>
                              <wps:bodyPr/>
                            </wps:wsp>
                          </wpg:grpSp>
                        </wpg:grpSp>
                      </wpg:grpSp>
                    </wpg:wgp>
                  </a:graphicData>
                </a:graphic>
              </wp:anchor>
            </w:drawing>
          </mc:Choice>
          <mc:Fallback>
            <w:pict>
              <v:group id="Group 474" o:spid="_x0000_s1026" o:spt="203" style="position:absolute;left:0pt;margin-left:89.9pt;margin-top:1.1pt;height:541pt;width:347.85pt;z-index:251664384;mso-width-relative:page;mso-height-relative:page;" coordorigin="3566,2398" coordsize="6957,10820" o:gfxdata="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">
                <o:lock v:ext="edit" aspectratio="f"/>
                <v:group id="Group 475" o:spid="_x0000_s1026" o:spt="203" style="position:absolute;left:5912;top:4890;height:487;width:891;" coordorigin="5912,4890" coordsize="891,48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222" o:spid="_x0000_s1026" o:spt="1" style="position:absolute;left:5912;top:4890;height:468;width:891;"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sz w:val="18"/>
                              <w:szCs w:val="18"/>
                            </w:rPr>
                          </w:pPr>
                          <w:r>
                            <w:rPr>
                              <w:rFonts w:hint="eastAsia"/>
                              <w:sz w:val="18"/>
                              <w:szCs w:val="18"/>
                            </w:rPr>
                            <w:t>符合</w:t>
                          </w:r>
                        </w:p>
                      </w:txbxContent>
                    </v:textbox>
                  </v:rect>
                  <v:shape id="自选图形 218" o:spid="_x0000_s1026" o:spt="32" type="#_x0000_t32" style="position:absolute;left:6080;top:5002;height:375;width:1;"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id="Group 478" o:spid="_x0000_s1026" o:spt="203" style="position:absolute;left:3566;top:2398;height:10820;width:6957;" coordorigin="3197,2086" coordsize="6957,1082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Group 479" o:spid="_x0000_s1026" o:spt="203" style="position:absolute;left:3992;top:2086;height:6470;width:6162;" coordorigin="3992,2086" coordsize="6162,647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80" o:spid="_x0000_s1026" o:spt="203" style="position:absolute;left:3992;top:5065;height:3491;width:6162;" coordorigin="3992,5065" coordsize="6162,3491"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矩形 228" o:spid="_x0000_s1026" o:spt="1" style="position:absolute;left:7442;top:7578;height:468;width:891;" fillcolor="#FFFFFF" filled="t" stroked="f" coordsize="21600,21600"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sz w:val="18"/>
                                  <w:szCs w:val="18"/>
                                </w:rPr>
                              </w:pPr>
                              <w:r>
                                <w:rPr>
                                  <w:rFonts w:hint="eastAsia"/>
                                  <w:sz w:val="18"/>
                                  <w:szCs w:val="18"/>
                                </w:rPr>
                                <w:t>不通过</w:t>
                              </w:r>
                            </w:p>
                          </w:txbxContent>
                        </v:textbox>
                      </v:rect>
                      <v:group id="Group 482" o:spid="_x0000_s1026" o:spt="203" style="position:absolute;left:3992;top:5065;height:3491;width:6162;" coordorigin="3992,5065" coordsize="6162,3491"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矩形 219" o:spid="_x0000_s1026" o:spt="1" style="position:absolute;left:4862;top:5065;height:480;width:1800;"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ind w:firstLine="315" w:firstLineChars="150"/>
                                </w:pPr>
                                <w:r>
                                  <w:rPr>
                                    <w:rFonts w:hint="eastAsia"/>
                                  </w:rPr>
                                  <w:t>签订合同</w:t>
                                </w:r>
                              </w:p>
                            </w:txbxContent>
                          </v:textbox>
                        </v:rect>
                        <v:shape id="自选图形 220" o:spid="_x0000_s1026" o:spt="32" type="#_x0000_t32" style="position:absolute;left:5714;top:5526;height:375;width:1;"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221" o:spid="_x0000_s1026" o:spt="1" style="position:absolute;left:4817;top:5901;height:480;width:180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ind w:firstLine="105" w:firstLineChars="50"/>
                                  <w:jc w:val="center"/>
                                </w:pPr>
                                <w:r>
                                  <w:rPr>
                                    <w:rFonts w:hint="eastAsia"/>
                                  </w:rPr>
                                  <w:t>审核方案策划</w:t>
                                </w:r>
                              </w:p>
                            </w:txbxContent>
                          </v:textbox>
                        </v:rect>
                        <v:shape id="自选图形 223" o:spid="_x0000_s1026" o:spt="32" type="#_x0000_t32" style="position:absolute;left:5713;top:6381;height:375;width:1;"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224" o:spid="_x0000_s1026" o:spt="1" style="position:absolute;left:4817;top:6756;height:480;width:180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315" w:firstLineChars="150"/>
                                </w:pPr>
                                <w:r>
                                  <w:rPr>
                                    <w:rFonts w:hint="eastAsia"/>
                                  </w:rPr>
                                  <w:t>组成审核组</w:t>
                                </w:r>
                              </w:p>
                            </w:txbxContent>
                          </v:textbox>
                        </v:rect>
                        <v:shape id="自选图形 225" o:spid="_x0000_s1026" o:spt="32" type="#_x0000_t32" style="position:absolute;left:5716;top:7236;height:375;width:1;"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26" o:spid="_x0000_s1026" o:spt="4" type="#_x0000_t4" style="position:absolute;left:3992;top:7611;height:945;width:3450;" fillcolor="#FFFFFF" filled="t" stroked="t" coordsize="21600,21600" o:gfxdata="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AVY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105" w:firstLineChars="50"/>
                                  <w:jc w:val="center"/>
                                </w:pPr>
                                <w:r>
                                  <w:rPr>
                                    <w:rFonts w:hint="eastAsia"/>
                                  </w:rPr>
                                  <w:t>初次认证审核</w:t>
                                </w:r>
                              </w:p>
                            </w:txbxContent>
                          </v:textbox>
                        </v:shape>
                        <v:shape id="自选图形 227" o:spid="_x0000_s1026" o:spt="32" type="#_x0000_t32" style="position:absolute;left:7442;top:8046;flip:y;height:30;width:1065;" filled="f" stroked="t" coordsize="21600,21600" o:gfxdata="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N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49" o:spid="_x0000_s1026" o:spt="176" type="#_x0000_t176" style="position:absolute;left:8534;top:7858;height:468;width:1620;" fillcolor="#FFFFFF" filled="t" stroked="t" coordsize="21600,21600" o:gfxdata="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BPv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rPr>
                                    <w:rFonts w:hint="eastAsia"/>
                                  </w:rPr>
                                  <w:t>不予认证注册</w:t>
                                </w:r>
                              </w:p>
                            </w:txbxContent>
                          </v:textbox>
                        </v:shape>
                      </v:group>
                    </v:group>
                    <v:group id="Group 492" o:spid="_x0000_s1026" o:spt="203" style="position:absolute;left:4457;top:2086;height:2585;width:3555;" coordorigin="4457,2086" coordsize="3555,2585"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自选图形 212" o:spid="_x0000_s1026" o:spt="32" type="#_x0000_t32" style="position:absolute;left:5713;top:2554;height:392;width:5;"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494" o:spid="_x0000_s1026" o:spt="203" style="position:absolute;left:4457;top:2086;height:2585;width:3555;" coordorigin="4457,2086" coordsize="3555,258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ect id="矩形 213" o:spid="_x0000_s1026" o:spt="1" style="position:absolute;left:4817;top:2946;height:480;width:180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105" w:firstLineChars="50"/>
                                  <w:jc w:val="center"/>
                                </w:pPr>
                                <w:r>
                                  <w:rPr>
                                    <w:rFonts w:hint="eastAsia"/>
                                  </w:rPr>
                                  <w:t>认证申请</w:t>
                                </w:r>
                              </w:p>
                            </w:txbxContent>
                          </v:textbox>
                        </v:rect>
                        <v:shape id="自选图形 214" o:spid="_x0000_s1026" o:spt="32" type="#_x0000_t32" style="position:absolute;left:5717;top:3426;height:300;width:0;"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15" o:spid="_x0000_s1026" o:spt="4" type="#_x0000_t4" style="position:absolute;left:4457;top:3726;height:945;width:2490;" fillcolor="#FFFFFF" filled="t" stroked="t" coordsize="21600,21600" o:gfxdata="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2WY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105" w:firstLineChars="50"/>
                                </w:pPr>
                                <w:r>
                                  <w:rPr>
                                    <w:rFonts w:hint="eastAsia"/>
                                  </w:rPr>
                                  <w:t>申请评审</w:t>
                                </w:r>
                              </w:p>
                            </w:txbxContent>
                          </v:textbox>
                        </v:shape>
                        <v:shape id="自选图形 216" o:spid="_x0000_s1026" o:spt="32" type="#_x0000_t32" style="position:absolute;left:6947;top:4146;flip:y;height:30;width:1065;" filled="f" stroked="t" coordsize="21600,21600" o:gfxdata="UEsDBAoAAAAAAIdO4kAAAAAAAAAAAAAAAAAEAAAAZHJzL1BLAwQUAAAACACHTuJAwEjgNLsAAADb&#10;AAAADwAAAGRycy9kb3ducmV2LnhtbEVPy2rCQBTdF/oPwy24KWZip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jg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217" o:spid="_x0000_s1026" o:spt="1" style="position:absolute;left:6947;top:3624;height:468;width:891;" fillcolor="#FFFFFF" filled="t" stroked="f" coordsize="21600,21600" o:gfxdata="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MdK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rPr>
                                    <w:sz w:val="18"/>
                                    <w:szCs w:val="18"/>
                                  </w:rPr>
                                </w:pPr>
                                <w:r>
                                  <w:rPr>
                                    <w:rFonts w:hint="eastAsia"/>
                                    <w:sz w:val="18"/>
                                    <w:szCs w:val="18"/>
                                  </w:rPr>
                                  <w:t>不符合</w:t>
                                </w:r>
                              </w:p>
                            </w:txbxContent>
                          </v:textbox>
                        </v:rect>
                        <v:shape id="自选图形 250" o:spid="_x0000_s1026" o:spt="176" type="#_x0000_t176" style="position:absolute;left:4934;top:2086;height:468;width:1620;" fillcolor="#FFFFFF" filled="t" stroked="t" coordsize="21600,21600" o:gfxdata="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V8+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申请组织</w:t>
                                </w:r>
                              </w:p>
                            </w:txbxContent>
                          </v:textbox>
                        </v:shape>
                        <v:line id="直线 256" o:spid="_x0000_s1026" o:spt="20" style="position:absolute;left:7922;top:2415;flip:y;height:1716;width: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7" o:spid="_x0000_s1026" o:spt="20" style="position:absolute;left:6482;top:2415;flip:x;height:0;width:1440;" filled="f" stroked="t" coordsize="21600,21600" o:gfxdata="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8gB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v:group>
                  <v:group id="Group 503" o:spid="_x0000_s1026" o:spt="203" style="position:absolute;left:3197;top:8556;height:4350;width:6417;" coordorigin="3197,8556" coordsize="6417,435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Group 504" o:spid="_x0000_s1026" o:spt="203" style="position:absolute;left:6947;top:10042;height:468;width:2667;" coordorigin="6947,10042" coordsize="2667,468"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自选图形 234" o:spid="_x0000_s1026" o:spt="32" type="#_x0000_t32" style="position:absolute;left:6947;top:10221;flip:y;height:30;width:1065;" filled="f" stroked="t" coordsize="21600,21600" o:gfxdata="UEsDBAoAAAAAAIdO4kAAAAAAAAAAAAAAAAAEAAAAZHJzL1BLAwQUAAAACACHTuJAT6F4QL4AAADb&#10;AAAADwAAAGRycy9kb3ducmV2LnhtbEWPT4vCMBTE7wt+h/AEL6KpL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F4Q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52" o:spid="_x0000_s1026" o:spt="176" type="#_x0000_t176" style="position:absolute;left:7994;top:10042;height:468;width:1620;" fillcolor="#FFFFFF" filled="t" stroked="t" coordsize="21600,21600" o:gfxdata="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TUs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ind w:firstLine="210" w:firstLineChars="100"/>
                              </w:pPr>
                              <w:r>
                                <w:rPr>
                                  <w:rFonts w:hint="eastAsia"/>
                                </w:rPr>
                                <w:t>暂停/撤销</w:t>
                              </w:r>
                            </w:p>
                          </w:txbxContent>
                        </v:textbox>
                      </v:shape>
                    </v:group>
                    <v:group id="Group 507" o:spid="_x0000_s1026" o:spt="203" style="position:absolute;left:6947;top:12226;height:468;width:2667;" coordorigin="6947,12226" coordsize="2667,468"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自选图形 241" o:spid="_x0000_s1026" o:spt="32" type="#_x0000_t32" style="position:absolute;left:6947;top:12396;flip:y;height:30;width:1065;" filled="f" stroked="t" coordsize="21600,21600" o:gfxdata="UEsDBAoAAAAAAIdO4kAAAAAAAAAAAAAAAAAEAAAAZHJzL1BLAwQUAAAACACHTuJAmE6TSbsAAADb&#10;AAAADwAAAGRycy9kb3ducmV2LnhtbEVPy2rCQBTdF/oPwy24KWZis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6TS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53" o:spid="_x0000_s1026" o:spt="176" type="#_x0000_t176" style="position:absolute;left:7994;top:12226;height:468;width:1620;" fillcolor="#FFFFFF" filled="t" stroked="t" coordsize="21600,21600" o:gfxdata="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GR8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210" w:firstLineChars="100"/>
                              </w:pPr>
                              <w:r>
                                <w:rPr>
                                  <w:rFonts w:hint="eastAsia"/>
                                </w:rPr>
                                <w:t>客户</w:t>
                              </w:r>
                            </w:p>
                          </w:txbxContent>
                        </v:textbox>
                      </v:shape>
                    </v:group>
                    <v:group id="Group 510" o:spid="_x0000_s1026" o:spt="203" style="position:absolute;left:3197;top:8556;height:4350;width:3750;" coordorigin="3197,8556" coordsize="3750,435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自选图形 229" o:spid="_x0000_s1026" o:spt="32" type="#_x0000_t32" style="position:absolute;left:5716;top:8556;height:375;width:1;"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230" o:spid="_x0000_s1026" o:spt="1" style="position:absolute;left:5816;top:8556;height:468;width:891;" fillcolor="#FFFFFF" filled="t" stroked="f" coordsize="21600,21600" o:gfxdata="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T4Te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rPr>
                                  <w:sz w:val="18"/>
                                  <w:szCs w:val="18"/>
                                </w:rPr>
                              </w:pPr>
                              <w:r>
                                <w:rPr>
                                  <w:rFonts w:hint="eastAsia"/>
                                  <w:sz w:val="18"/>
                                  <w:szCs w:val="18"/>
                                </w:rPr>
                                <w:t>通过</w:t>
                              </w:r>
                            </w:p>
                          </w:txbxContent>
                        </v:textbox>
                      </v:rect>
                      <v:rect id="矩形 231" o:spid="_x0000_s1026" o:spt="1" style="position:absolute;left:4622;top:8931;height:480;width:2325;"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105" w:firstLineChars="50"/>
                                <w:rPr>
                                  <w:b/>
                                </w:rPr>
                              </w:pPr>
                              <w:r>
                                <w:rPr>
                                  <w:rFonts w:hint="eastAsia"/>
                                </w:rPr>
                                <w:t>授予</w:t>
                              </w:r>
                              <w:r>
                                <w:rPr>
                                  <w:rFonts w:hint="eastAsia"/>
                                  <w:b/>
                                </w:rPr>
                                <w:t>∕</w:t>
                              </w:r>
                              <w:r>
                                <w:rPr>
                                  <w:rFonts w:hint="eastAsia"/>
                                </w:rPr>
                                <w:t>更新认证注册</w:t>
                              </w:r>
                            </w:p>
                          </w:txbxContent>
                        </v:textbox>
                      </v:rect>
                      <v:shape id="自选图形 232" o:spid="_x0000_s1026" o:spt="4" type="#_x0000_t4" style="position:absolute;left:4457;top:9786;height:945;width:2490;" fillcolor="#FFFFFF" filled="t" stroked="t" coordsize="21600,21600" o:gfxdata="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2KF+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105" w:firstLineChars="50"/>
                              </w:pPr>
                              <w:r>
                                <w:rPr>
                                  <w:rFonts w:hint="eastAsia"/>
                                </w:rPr>
                                <w:t>监督审核</w:t>
                              </w:r>
                            </w:p>
                          </w:txbxContent>
                        </v:textbox>
                      </v:shape>
                      <v:shape id="自选图形 233" o:spid="_x0000_s1026" o:spt="32" type="#_x0000_t32" style="position:absolute;left:5717;top:9411;height:375;width:1;"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36" o:spid="_x0000_s1026" o:spt="32" type="#_x0000_t32" style="position:absolute;left:5712;top:10731;height:375;width:1;"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238" o:spid="_x0000_s1026" o:spt="1" style="position:absolute;left:4817;top:11106;height:480;width:1800;"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105" w:firstLineChars="50"/>
                                <w:jc w:val="center"/>
                              </w:pPr>
                              <w:r>
                                <w:rPr>
                                  <w:rFonts w:hint="eastAsia"/>
                                </w:rPr>
                                <w:t>保持认证注册</w:t>
                              </w:r>
                            </w:p>
                          </w:txbxContent>
                        </v:textbox>
                      </v:rect>
                      <v:shape id="自选图形 239" o:spid="_x0000_s1026" o:spt="32" type="#_x0000_t32" style="position:absolute;left:5718;top:11586;height:375;width:1;"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40" o:spid="_x0000_s1026" o:spt="4" type="#_x0000_t4" style="position:absolute;left:4457;top:11961;height:945;width:2490;" fillcolor="#FFFFFF" filled="t" stroked="t" coordsize="21600,21600" o:gfxdata="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Rib2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105" w:firstLineChars="50"/>
                                <w:jc w:val="center"/>
                              </w:pPr>
                              <w:r>
                                <w:rPr>
                                  <w:rFonts w:hint="eastAsia"/>
                                </w:rPr>
                                <w:t>再认证</w:t>
                              </w:r>
                            </w:p>
                          </w:txbxContent>
                        </v:textbox>
                      </v:shape>
                      <v:shape id="自选图形 243" o:spid="_x0000_s1026" o:spt="32" type="#_x0000_t32" style="position:absolute;left:3197;top:12426;height:0;width:1260;" filled="f" stroked="t" coordsize="21600,21600" o:gfxdata="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FR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44" o:spid="_x0000_s1026" o:spt="32" type="#_x0000_t32" style="position:absolute;left:3197;top:11361;height:1065;width:0;" filled="f" stroked="t" coordsize="21600,21600" o:gfxdata="UEsDBAoAAAAAAIdO4kAAAAAAAAAAAAAAAAAEAAAAZHJzL1BLAwQUAAAACACHTuJAKvDx170AAADb&#10;AAAADwAAAGRycy9kb3ducmV2LnhtbEWPQWvCQBSE7wX/w/IEL8XsJsV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8PHX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47" o:spid="_x0000_s1026" o:spt="32" type="#_x0000_t32" style="position:absolute;left:3197;top:9186;height:2175;width:0;" filled="f" stroked="t" coordsize="21600,21600" o:gfxdata="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znvC8AAAA&#10;2wAAAA8AAAAAAAAAAQAgAAAAIgAAAGRycy9kb3ducmV2LnhtbFBLAQIUABQAAAAIAIdO4kAzLwWe&#10;OwAAADkAAAAQAAAAAAAAAAEAIAAAAAsBAABkcnMvc2hhcGV4bWwueG1sUEsFBgAAAAAGAAYAWwEA&#10;ALUDAAAAAA==&#10;">
                        <v:fill on="f" focussize="0,0"/>
                        <v:stroke weight="0pt" color="#000000" joinstyle="round"/>
                        <v:imagedata o:title=""/>
                        <o:lock v:ext="edit" aspectratio="f"/>
                      </v:shape>
                      <v:shape id="自选图形 248" o:spid="_x0000_s1026" o:spt="32" type="#_x0000_t32" style="position:absolute;left:3197;top:9186;height:0;width:1425;" filled="f" stroked="t" coordsize="21600,21600" o:gfxdata="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YZKX&#10;wAAAANsAAAAPAAAAAAAAAAEAIAAAACIAAABkcnMvZG93bnJldi54bWxQSwECFAAUAAAACACHTuJA&#10;My8FnjsAAAA5AAAAEAAAAAAAAAABACAAAAAPAQAAZHJzL3NoYXBleG1sLnhtbFBLBQYAAAAABgAG&#10;AFsBAAC5AwAAAAA=&#10;">
                        <v:fill on="f" focussize="0,0"/>
                        <v:stroke weight="0pt" color="#000000" joinstyle="round" endarrow="block"/>
                        <v:imagedata o:title=""/>
                        <o:lock v:ext="edit" aspectratio="f"/>
                      </v:shape>
                      <v:line id="直线 271" o:spid="_x0000_s1026" o:spt="20" style="position:absolute;left:3782;top:11357;flip:x;height:0;width:1080;" filled="f" stroked="t" coordsize="21600,21600" o:gfxdata="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q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77" o:spid="_x0000_s1026" o:spt="20" style="position:absolute;left:3782;top:10221;height:1136;width:0;"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278" o:spid="_x0000_s1026" o:spt="20" style="position:absolute;left:3782;top:10215;height:0;width:720;"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v:group>
              </v:group>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1234440</wp:posOffset>
                </wp:positionH>
                <wp:positionV relativeFrom="paragraph">
                  <wp:posOffset>6263640</wp:posOffset>
                </wp:positionV>
                <wp:extent cx="565785" cy="297180"/>
                <wp:effectExtent l="0" t="0" r="0" b="1905"/>
                <wp:wrapNone/>
                <wp:docPr id="5" name="矩形 245"/>
                <wp:cNvGraphicFramePr/>
                <a:graphic xmlns:a="http://schemas.openxmlformats.org/drawingml/2006/main">
                  <a:graphicData uri="http://schemas.microsoft.com/office/word/2010/wordprocessingShape">
                    <wps:wsp>
                      <wps:cNvSpPr>
                        <a:spLocks noChangeArrowheads="1"/>
                      </wps:cNvSpPr>
                      <wps:spPr bwMode="auto">
                        <a:xfrm>
                          <a:off x="0" y="0"/>
                          <a:ext cx="565785" cy="29718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矩形 245" o:spid="_x0000_s1026" o:spt="1" style="position:absolute;left:0pt;margin-left:97.2pt;margin-top:493.2pt;height:23.4pt;width:44.55pt;z-index:251662336;mso-width-relative:page;mso-height-relative:page;" fillcolor="#FFFFFF" filled="t" stroked="f" coordsize="21600,21600" o:gfxdata="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M&#10;VORr2QAAAAwBAAAPAAAAAAAAAAEAIAAAACIAAABkcnMvZG93bnJldi54bWxQSwECFAAUAAAACACH&#10;TuJAkmZcySMCAAAyBAAADgAAAAAAAAABACAAAAAoAQAAZHJzL2Uyb0RvYy54bWxQSwUGAAAAAAYA&#10;BgBZAQAAvQUAAAAA&#10;">
                <v:fill on="t" focussize="0,0"/>
                <v:stroke on="f"/>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3381375</wp:posOffset>
                </wp:positionH>
                <wp:positionV relativeFrom="paragraph">
                  <wp:posOffset>6263640</wp:posOffset>
                </wp:positionV>
                <wp:extent cx="565785" cy="297180"/>
                <wp:effectExtent l="0" t="0" r="0" b="1905"/>
                <wp:wrapNone/>
                <wp:docPr id="4" name="矩形 242"/>
                <wp:cNvGraphicFramePr/>
                <a:graphic xmlns:a="http://schemas.openxmlformats.org/drawingml/2006/main">
                  <a:graphicData uri="http://schemas.microsoft.com/office/word/2010/wordprocessingShape">
                    <wps:wsp>
                      <wps:cNvSpPr>
                        <a:spLocks noChangeArrowheads="1"/>
                      </wps:cNvSpPr>
                      <wps:spPr bwMode="auto">
                        <a:xfrm>
                          <a:off x="0" y="0"/>
                          <a:ext cx="565785" cy="297180"/>
                        </a:xfrm>
                        <a:prstGeom prst="rect">
                          <a:avLst/>
                        </a:prstGeom>
                        <a:solidFill>
                          <a:srgbClr val="FFFFFF"/>
                        </a:solidFill>
                        <a:ln>
                          <a:noFill/>
                        </a:ln>
                      </wps:spPr>
                      <wps:txbx>
                        <w:txbxContent>
                          <w:p>
                            <w:pPr>
                              <w:jc w:val="center"/>
                              <w:rPr>
                                <w:sz w:val="18"/>
                                <w:szCs w:val="18"/>
                              </w:rPr>
                            </w:pPr>
                            <w:r>
                              <w:rPr>
                                <w:rFonts w:hint="eastAsia"/>
                                <w:sz w:val="18"/>
                                <w:szCs w:val="18"/>
                              </w:rPr>
                              <w:t>不通过</w:t>
                            </w:r>
                          </w:p>
                        </w:txbxContent>
                      </wps:txbx>
                      <wps:bodyPr rot="0" vert="horz" wrap="square" lIns="91440" tIns="45720" rIns="91440" bIns="45720" anchor="t" anchorCtr="0" upright="1">
                        <a:noAutofit/>
                      </wps:bodyPr>
                    </wps:wsp>
                  </a:graphicData>
                </a:graphic>
              </wp:anchor>
            </w:drawing>
          </mc:Choice>
          <mc:Fallback>
            <w:pict>
              <v:rect id="矩形 242" o:spid="_x0000_s1026" o:spt="1" style="position:absolute;left:0pt;margin-left:266.25pt;margin-top:493.2pt;height:23.4pt;width:44.55pt;z-index:251661312;mso-width-relative:page;mso-height-relative:page;" fillcolor="#FFFFFF" filled="t" stroked="f" coordsize="21600,21600" o:gfxdata="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TftQ2QAAAAwBAAAPAAAAAAAAAAEAIAAAACIAAABkcnMvZG93bnJldi54bWxQSwECFAAUAAAACACH&#10;TuJAdS9I9CMCAAAyBAAADgAAAAAAAAABACAAAAAoAQAAZHJzL2Uyb0RvYy54bWxQSwUGAAAAAAYA&#10;BgBZAQAAvQUAAAAA&#10;">
                <v:fill on="t" focussize="0,0"/>
                <v:stroke on="f"/>
                <v:imagedata o:title=""/>
                <o:lock v:ext="edit" aspectratio="f"/>
                <v:textbox>
                  <w:txbxContent>
                    <w:p>
                      <w:pPr>
                        <w:jc w:val="center"/>
                        <w:rPr>
                          <w:sz w:val="18"/>
                          <w:szCs w:val="18"/>
                        </w:rPr>
                      </w:pPr>
                      <w:r>
                        <w:rPr>
                          <w:rFonts w:hint="eastAsia"/>
                          <w:sz w:val="18"/>
                          <w:szCs w:val="18"/>
                        </w:rPr>
                        <w:t>不通过</w:t>
                      </w:r>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2663190</wp:posOffset>
                </wp:positionH>
                <wp:positionV relativeFrom="paragraph">
                  <wp:posOffset>5503545</wp:posOffset>
                </wp:positionV>
                <wp:extent cx="565785" cy="297180"/>
                <wp:effectExtent l="0" t="0" r="0" b="0"/>
                <wp:wrapNone/>
                <wp:docPr id="3" name="矩形 237"/>
                <wp:cNvGraphicFramePr/>
                <a:graphic xmlns:a="http://schemas.openxmlformats.org/drawingml/2006/main">
                  <a:graphicData uri="http://schemas.microsoft.com/office/word/2010/wordprocessingShape">
                    <wps:wsp>
                      <wps:cNvSpPr>
                        <a:spLocks noChangeArrowheads="1"/>
                      </wps:cNvSpPr>
                      <wps:spPr bwMode="auto">
                        <a:xfrm>
                          <a:off x="0" y="0"/>
                          <a:ext cx="565785" cy="297180"/>
                        </a:xfrm>
                        <a:prstGeom prst="rect">
                          <a:avLst/>
                        </a:prstGeom>
                        <a:solidFill>
                          <a:srgbClr val="FFFFFF"/>
                        </a:solidFill>
                        <a:ln>
                          <a:noFill/>
                        </a:ln>
                      </wps:spPr>
                      <wps:txbx>
                        <w:txbxContent>
                          <w:p>
                            <w:pPr>
                              <w:jc w:val="center"/>
                              <w:rPr>
                                <w:sz w:val="18"/>
                                <w:szCs w:val="18"/>
                              </w:rPr>
                            </w:pPr>
                            <w:r>
                              <w:rPr>
                                <w:rFonts w:hint="eastAsia"/>
                                <w:sz w:val="18"/>
                                <w:szCs w:val="18"/>
                              </w:rPr>
                              <w:t>通过</w:t>
                            </w:r>
                          </w:p>
                        </w:txbxContent>
                      </wps:txbx>
                      <wps:bodyPr rot="0" vert="horz" wrap="square" lIns="91440" tIns="45720" rIns="91440" bIns="45720" anchor="t" anchorCtr="0" upright="1">
                        <a:noAutofit/>
                      </wps:bodyPr>
                    </wps:wsp>
                  </a:graphicData>
                </a:graphic>
              </wp:anchor>
            </w:drawing>
          </mc:Choice>
          <mc:Fallback>
            <w:pict>
              <v:rect id="矩形 237" o:spid="_x0000_s1026" o:spt="1" style="position:absolute;left:0pt;margin-left:209.7pt;margin-top:433.35pt;height:23.4pt;width:44.55pt;z-index:251660288;mso-width-relative:page;mso-height-relative:page;" fillcolor="#FFFFFF" filled="t" stroked="f" coordsize="21600,21600" o:gfxdata="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SkeUdkAAAALAQAADwAAAAAAAAABACAAAAAiAAAAZHJzL2Rvd25yZXYueG1sUEsBAhQAFAAAAAgA&#10;h07iQJlUBPEkAgAAMgQAAA4AAAAAAAAAAQAgAAAAKAEAAGRycy9lMm9Eb2MueG1sUEsFBgAAAAAG&#10;AAYAWQEAAL4FAAAAAA==&#10;">
                <v:fill on="t" focussize="0,0"/>
                <v:stroke on="f"/>
                <v:imagedata o:title=""/>
                <o:lock v:ext="edit" aspectratio="f"/>
                <v:textbox>
                  <w:txbxContent>
                    <w:p>
                      <w:pPr>
                        <w:jc w:val="center"/>
                        <w:rPr>
                          <w:sz w:val="18"/>
                          <w:szCs w:val="18"/>
                        </w:rPr>
                      </w:pPr>
                      <w:r>
                        <w:rPr>
                          <w:rFonts w:hint="eastAsia"/>
                          <w:sz w:val="18"/>
                          <w:szCs w:val="18"/>
                        </w:rPr>
                        <w:t>通过</w:t>
                      </w:r>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3381375</wp:posOffset>
                </wp:positionH>
                <wp:positionV relativeFrom="paragraph">
                  <wp:posOffset>4882515</wp:posOffset>
                </wp:positionV>
                <wp:extent cx="565785" cy="297180"/>
                <wp:effectExtent l="0" t="0" r="0" b="1905"/>
                <wp:wrapNone/>
                <wp:docPr id="1" name="矩形 235"/>
                <wp:cNvGraphicFramePr/>
                <a:graphic xmlns:a="http://schemas.openxmlformats.org/drawingml/2006/main">
                  <a:graphicData uri="http://schemas.microsoft.com/office/word/2010/wordprocessingShape">
                    <wps:wsp>
                      <wps:cNvSpPr>
                        <a:spLocks noChangeArrowheads="1"/>
                      </wps:cNvSpPr>
                      <wps:spPr bwMode="auto">
                        <a:xfrm>
                          <a:off x="0" y="0"/>
                          <a:ext cx="565785" cy="297180"/>
                        </a:xfrm>
                        <a:prstGeom prst="rect">
                          <a:avLst/>
                        </a:prstGeom>
                        <a:solidFill>
                          <a:srgbClr val="FFFFFF"/>
                        </a:solidFill>
                        <a:ln>
                          <a:noFill/>
                        </a:ln>
                      </wps:spPr>
                      <wps:txbx>
                        <w:txbxContent>
                          <w:p>
                            <w:pPr>
                              <w:jc w:val="center"/>
                              <w:rPr>
                                <w:sz w:val="18"/>
                                <w:szCs w:val="18"/>
                              </w:rPr>
                            </w:pPr>
                            <w:r>
                              <w:rPr>
                                <w:rFonts w:hint="eastAsia"/>
                                <w:sz w:val="18"/>
                                <w:szCs w:val="18"/>
                              </w:rPr>
                              <w:t>不通过</w:t>
                            </w:r>
                          </w:p>
                        </w:txbxContent>
                      </wps:txbx>
                      <wps:bodyPr rot="0" vert="horz" wrap="square" lIns="91440" tIns="45720" rIns="91440" bIns="45720" anchor="t" anchorCtr="0" upright="1">
                        <a:noAutofit/>
                      </wps:bodyPr>
                    </wps:wsp>
                  </a:graphicData>
                </a:graphic>
              </wp:anchor>
            </w:drawing>
          </mc:Choice>
          <mc:Fallback>
            <w:pict>
              <v:rect id="矩形 235" o:spid="_x0000_s1026" o:spt="1" style="position:absolute;left:0pt;margin-left:266.25pt;margin-top:384.45pt;height:23.4pt;width:44.55pt;z-index:251659264;mso-width-relative:page;mso-height-relative:page;" fillcolor="#FFFFFF" filled="t" stroked="f" coordsize="21600,21600" o:gfxdata="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E6FG9kAAAALAQAADwAAAAAAAAABACAAAAAiAAAAZHJzL2Rvd25yZXYueG1sUEsBAhQAFAAAAAgA&#10;h07iQHHOTN4kAgAAMgQAAA4AAAAAAAAAAQAgAAAAKAEAAGRycy9lMm9Eb2MueG1sUEsFBgAAAAAG&#10;AAYAWQEAAL4FAAAAAA==&#10;">
                <v:fill on="t" focussize="0,0"/>
                <v:stroke on="f"/>
                <v:imagedata o:title=""/>
                <o:lock v:ext="edit" aspectratio="f"/>
                <v:textbox>
                  <w:txbxContent>
                    <w:p>
                      <w:pPr>
                        <w:jc w:val="center"/>
                        <w:rPr>
                          <w:sz w:val="18"/>
                          <w:szCs w:val="18"/>
                        </w:rPr>
                      </w:pPr>
                      <w:r>
                        <w:rPr>
                          <w:rFonts w:hint="eastAsia"/>
                          <w:sz w:val="18"/>
                          <w:szCs w:val="18"/>
                        </w:rPr>
                        <w:t>不通过</w:t>
                      </w:r>
                    </w:p>
                  </w:txbxContent>
                </v:textbox>
              </v:rect>
            </w:pict>
          </mc:Fallback>
        </mc:AlternateConten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left"/>
      </w:pPr>
      <w:r>
        <w:rPr>
          <w:rFonts w:hint="eastAsia"/>
          <w:sz w:val="24"/>
        </w:rPr>
        <w:t>注：初次认证审核分第一阶段（现场或非现场）和第二阶段现场审核。每个认证周期内监督审核至少实施两次，间隔不应超过12个月。</w:t>
      </w:r>
    </w:p>
    <w:p>
      <w:pPr>
        <w:numPr>
          <w:ilvl w:val="0"/>
          <w:numId w:val="4"/>
        </w:numPr>
        <w:autoSpaceDE w:val="0"/>
        <w:autoSpaceDN w:val="0"/>
        <w:adjustRightInd w:val="0"/>
        <w:spacing w:line="360" w:lineRule="auto"/>
        <w:ind w:right="277" w:rightChars="132"/>
        <w:jc w:val="left"/>
        <w:rPr>
          <w:rFonts w:ascii="宋体" w:hAnsi="宋体" w:cs="Arial"/>
          <w:kern w:val="0"/>
          <w:sz w:val="24"/>
          <w:szCs w:val="21"/>
        </w:rPr>
        <w:sectPr>
          <w:headerReference r:id="rId3" w:type="default"/>
          <w:pgSz w:w="11906" w:h="16838"/>
          <w:pgMar w:top="1440" w:right="1469" w:bottom="1440" w:left="1622" w:header="567" w:footer="567" w:gutter="0"/>
          <w:pgNumType w:start="1"/>
          <w:cols w:space="425" w:num="1"/>
          <w:titlePg/>
          <w:docGrid w:type="lines" w:linePitch="312" w:charSpace="0"/>
        </w:sectPr>
      </w:pPr>
    </w:p>
    <w:p>
      <w:pPr>
        <w:autoSpaceDE w:val="0"/>
        <w:autoSpaceDN w:val="0"/>
        <w:adjustRightInd w:val="0"/>
        <w:spacing w:line="360" w:lineRule="auto"/>
        <w:rPr>
          <w:rFonts w:ascii="宋体" w:hAnsi="Arial" w:cs="宋体"/>
          <w:b/>
          <w:color w:val="000000"/>
          <w:kern w:val="0"/>
          <w:sz w:val="32"/>
          <w:szCs w:val="32"/>
        </w:rPr>
      </w:pPr>
      <w:r>
        <w:rPr>
          <w:rFonts w:hint="eastAsia" w:ascii="宋体" w:hAnsi="Arial" w:cs="宋体"/>
          <w:b/>
          <w:color w:val="000000"/>
          <w:kern w:val="0"/>
          <w:sz w:val="32"/>
          <w:szCs w:val="32"/>
        </w:rPr>
        <w:t>收费标准</w:t>
      </w:r>
    </w:p>
    <w:p>
      <w:pPr>
        <w:spacing w:line="360" w:lineRule="auto"/>
        <w:rPr>
          <w:b/>
          <w:bCs/>
          <w:sz w:val="28"/>
        </w:rPr>
      </w:pPr>
      <w:r>
        <w:rPr>
          <w:rFonts w:hint="eastAsia"/>
          <w:b/>
          <w:bCs/>
          <w:sz w:val="28"/>
        </w:rPr>
        <w:t>基本收费项目</w:t>
      </w:r>
    </w:p>
    <w:tbl>
      <w:tblPr>
        <w:tblStyle w:val="11"/>
        <w:tblW w:w="86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1800"/>
        <w:gridCol w:w="2160"/>
        <w:gridCol w:w="3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1008" w:type="dxa"/>
            <w:tcBorders>
              <w:top w:val="single" w:color="000000" w:sz="8" w:space="0"/>
              <w:left w:val="single" w:color="000000" w:sz="8" w:space="0"/>
              <w:bottom w:val="single" w:color="000000" w:sz="8" w:space="0"/>
              <w:right w:val="single" w:color="000000" w:sz="8" w:space="0"/>
            </w:tcBorders>
          </w:tcPr>
          <w:p>
            <w:pPr>
              <w:pStyle w:val="14"/>
              <w:spacing w:line="360" w:lineRule="auto"/>
              <w:jc w:val="center"/>
              <w:rPr>
                <w:szCs w:val="21"/>
              </w:rPr>
            </w:pPr>
            <w:r>
              <w:rPr>
                <w:rFonts w:hint="eastAsia"/>
                <w:szCs w:val="21"/>
              </w:rPr>
              <w:t>序号</w:t>
            </w:r>
            <w:r>
              <w:rPr>
                <w:szCs w:val="21"/>
              </w:rPr>
              <w:t xml:space="preserve"> </w:t>
            </w:r>
          </w:p>
        </w:tc>
        <w:tc>
          <w:tcPr>
            <w:tcW w:w="1800" w:type="dxa"/>
            <w:tcBorders>
              <w:top w:val="single" w:color="000000" w:sz="8" w:space="0"/>
              <w:left w:val="single" w:color="000000" w:sz="8" w:space="0"/>
              <w:bottom w:val="single" w:color="000000" w:sz="8" w:space="0"/>
              <w:right w:val="single" w:color="000000" w:sz="8" w:space="0"/>
            </w:tcBorders>
          </w:tcPr>
          <w:p>
            <w:pPr>
              <w:pStyle w:val="14"/>
              <w:spacing w:line="360" w:lineRule="auto"/>
              <w:jc w:val="center"/>
              <w:rPr>
                <w:szCs w:val="21"/>
              </w:rPr>
            </w:pPr>
            <w:r>
              <w:rPr>
                <w:rFonts w:hint="eastAsia"/>
                <w:szCs w:val="21"/>
              </w:rPr>
              <w:t>收费项目</w:t>
            </w:r>
            <w:r>
              <w:rPr>
                <w:szCs w:val="21"/>
              </w:rPr>
              <w:t xml:space="preserve"> </w:t>
            </w:r>
          </w:p>
        </w:tc>
        <w:tc>
          <w:tcPr>
            <w:tcW w:w="2160" w:type="dxa"/>
            <w:tcBorders>
              <w:top w:val="single" w:color="000000" w:sz="8" w:space="0"/>
              <w:left w:val="single" w:color="000000" w:sz="8" w:space="0"/>
              <w:bottom w:val="single" w:color="000000" w:sz="8" w:space="0"/>
              <w:right w:val="single" w:color="000000" w:sz="8" w:space="0"/>
            </w:tcBorders>
          </w:tcPr>
          <w:p>
            <w:pPr>
              <w:pStyle w:val="14"/>
              <w:spacing w:line="360" w:lineRule="auto"/>
              <w:jc w:val="center"/>
              <w:rPr>
                <w:szCs w:val="21"/>
              </w:rPr>
            </w:pPr>
            <w:r>
              <w:rPr>
                <w:rFonts w:hint="eastAsia"/>
                <w:szCs w:val="21"/>
              </w:rPr>
              <w:t>收费标准</w:t>
            </w:r>
            <w:r>
              <w:rPr>
                <w:szCs w:val="21"/>
              </w:rPr>
              <w:t xml:space="preserve"> </w:t>
            </w:r>
          </w:p>
        </w:tc>
        <w:tc>
          <w:tcPr>
            <w:tcW w:w="3651" w:type="dxa"/>
            <w:tcBorders>
              <w:top w:val="single" w:color="000000" w:sz="8" w:space="0"/>
              <w:left w:val="single" w:color="000000" w:sz="8" w:space="0"/>
              <w:bottom w:val="single" w:color="000000" w:sz="8" w:space="0"/>
              <w:right w:val="single" w:color="000000" w:sz="8" w:space="0"/>
            </w:tcBorders>
          </w:tcPr>
          <w:p>
            <w:pPr>
              <w:pStyle w:val="14"/>
              <w:spacing w:line="360" w:lineRule="auto"/>
              <w:jc w:val="center"/>
              <w:rPr>
                <w:szCs w:val="21"/>
              </w:rPr>
            </w:pPr>
            <w:r>
              <w:rPr>
                <w:rFonts w:hint="eastAsia"/>
                <w:szCs w:val="21"/>
              </w:rPr>
              <w:t>备注</w:t>
            </w:r>
            <w:r>
              <w:rPr>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1008" w:type="dxa"/>
            <w:tcBorders>
              <w:top w:val="single" w:color="000000" w:sz="8" w:space="0"/>
              <w:left w:val="single" w:color="000000" w:sz="8" w:space="0"/>
              <w:bottom w:val="single" w:color="000000" w:sz="8" w:space="0"/>
              <w:right w:val="single" w:color="000000" w:sz="8" w:space="0"/>
            </w:tcBorders>
            <w:vAlign w:val="center"/>
          </w:tcPr>
          <w:p>
            <w:pPr>
              <w:pStyle w:val="14"/>
              <w:spacing w:line="360" w:lineRule="auto"/>
              <w:jc w:val="center"/>
              <w:rPr>
                <w:szCs w:val="21"/>
              </w:rPr>
            </w:pPr>
            <w:r>
              <w:rPr>
                <w:szCs w:val="21"/>
              </w:rPr>
              <w:t>1</w:t>
            </w:r>
          </w:p>
        </w:tc>
        <w:tc>
          <w:tcPr>
            <w:tcW w:w="180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申请费</w:t>
            </w:r>
            <w:r>
              <w:rPr>
                <w:szCs w:val="21"/>
              </w:rPr>
              <w:t xml:space="preserve"> </w:t>
            </w:r>
          </w:p>
        </w:tc>
        <w:tc>
          <w:tcPr>
            <w:tcW w:w="2160" w:type="dxa"/>
            <w:tcBorders>
              <w:top w:val="single" w:color="000000" w:sz="8" w:space="0"/>
              <w:left w:val="single" w:color="000000" w:sz="8" w:space="0"/>
              <w:bottom w:val="single" w:color="000000" w:sz="8" w:space="0"/>
              <w:right w:val="single" w:color="auto" w:sz="4" w:space="0"/>
            </w:tcBorders>
          </w:tcPr>
          <w:p>
            <w:pPr>
              <w:pStyle w:val="14"/>
              <w:spacing w:line="360" w:lineRule="auto"/>
              <w:rPr>
                <w:szCs w:val="21"/>
              </w:rPr>
            </w:pPr>
            <w:r>
              <w:rPr>
                <w:szCs w:val="21"/>
              </w:rPr>
              <w:t>1000</w:t>
            </w:r>
            <w:r>
              <w:rPr>
                <w:rFonts w:hint="eastAsia"/>
                <w:szCs w:val="21"/>
              </w:rPr>
              <w:t>元</w:t>
            </w:r>
            <w:r>
              <w:rPr>
                <w:szCs w:val="21"/>
              </w:rPr>
              <w:t xml:space="preserve"> </w:t>
            </w:r>
          </w:p>
        </w:tc>
        <w:tc>
          <w:tcPr>
            <w:tcW w:w="3651" w:type="dxa"/>
            <w:tcBorders>
              <w:top w:val="single" w:color="000000" w:sz="8" w:space="0"/>
              <w:left w:val="single" w:color="auto" w:sz="4" w:space="0"/>
              <w:bottom w:val="single" w:color="000000" w:sz="8" w:space="0"/>
              <w:right w:val="single" w:color="000000" w:sz="8" w:space="0"/>
            </w:tcBorders>
          </w:tcPr>
          <w:p>
            <w:pPr>
              <w:pStyle w:val="14"/>
              <w:spacing w:line="360" w:lineRule="auto"/>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1008" w:type="dxa"/>
            <w:tcBorders>
              <w:top w:val="single" w:color="000000" w:sz="8" w:space="0"/>
              <w:left w:val="single" w:color="000000" w:sz="8" w:space="0"/>
              <w:bottom w:val="single" w:color="000000" w:sz="8" w:space="0"/>
              <w:right w:val="single" w:color="000000" w:sz="8" w:space="0"/>
            </w:tcBorders>
            <w:vAlign w:val="center"/>
          </w:tcPr>
          <w:p>
            <w:pPr>
              <w:pStyle w:val="14"/>
              <w:spacing w:line="360" w:lineRule="auto"/>
              <w:jc w:val="center"/>
              <w:rPr>
                <w:szCs w:val="21"/>
              </w:rPr>
            </w:pPr>
            <w:r>
              <w:rPr>
                <w:rFonts w:hint="eastAsia"/>
                <w:szCs w:val="21"/>
              </w:rPr>
              <w:t>2</w:t>
            </w:r>
          </w:p>
        </w:tc>
        <w:tc>
          <w:tcPr>
            <w:tcW w:w="180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审定与注册费</w:t>
            </w:r>
            <w:r>
              <w:rPr>
                <w:szCs w:val="21"/>
              </w:rPr>
              <w:t xml:space="preserve"> </w:t>
            </w:r>
          </w:p>
        </w:tc>
        <w:tc>
          <w:tcPr>
            <w:tcW w:w="216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szCs w:val="21"/>
              </w:rPr>
              <w:t>2000</w:t>
            </w:r>
            <w:r>
              <w:rPr>
                <w:rFonts w:hint="eastAsia"/>
                <w:szCs w:val="21"/>
              </w:rPr>
              <w:t>元</w:t>
            </w:r>
            <w:r>
              <w:rPr>
                <w:szCs w:val="21"/>
              </w:rPr>
              <w:t xml:space="preserve"> </w:t>
            </w:r>
          </w:p>
        </w:tc>
        <w:tc>
          <w:tcPr>
            <w:tcW w:w="3651"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含证书费，加印证书每套另收费100元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1008" w:type="dxa"/>
            <w:tcBorders>
              <w:top w:val="single" w:color="000000" w:sz="8" w:space="0"/>
              <w:left w:val="single" w:color="000000" w:sz="8" w:space="0"/>
              <w:bottom w:val="single" w:color="000000" w:sz="8" w:space="0"/>
              <w:right w:val="single" w:color="000000" w:sz="8" w:space="0"/>
            </w:tcBorders>
            <w:vAlign w:val="center"/>
          </w:tcPr>
          <w:p>
            <w:pPr>
              <w:pStyle w:val="14"/>
              <w:spacing w:line="360" w:lineRule="auto"/>
              <w:jc w:val="center"/>
              <w:rPr>
                <w:szCs w:val="21"/>
              </w:rPr>
            </w:pPr>
            <w:r>
              <w:rPr>
                <w:rFonts w:hint="eastAsia"/>
                <w:szCs w:val="21"/>
              </w:rPr>
              <w:t>3</w:t>
            </w:r>
          </w:p>
        </w:tc>
        <w:tc>
          <w:tcPr>
            <w:tcW w:w="180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换证费</w:t>
            </w:r>
          </w:p>
        </w:tc>
        <w:tc>
          <w:tcPr>
            <w:tcW w:w="2160" w:type="dxa"/>
            <w:tcBorders>
              <w:top w:val="single" w:color="000000" w:sz="8" w:space="0"/>
              <w:left w:val="single" w:color="000000" w:sz="8" w:space="0"/>
              <w:bottom w:val="single" w:color="000000" w:sz="8" w:space="0"/>
              <w:right w:val="single" w:color="000000" w:sz="8" w:space="0"/>
            </w:tcBorders>
            <w:vAlign w:val="center"/>
          </w:tcPr>
          <w:p>
            <w:pPr>
              <w:pStyle w:val="14"/>
              <w:spacing w:line="360" w:lineRule="auto"/>
              <w:jc w:val="both"/>
              <w:rPr>
                <w:szCs w:val="21"/>
              </w:rPr>
            </w:pPr>
            <w:r>
              <w:rPr>
                <w:rFonts w:hint="eastAsia"/>
                <w:szCs w:val="21"/>
              </w:rPr>
              <w:t>200元</w:t>
            </w:r>
          </w:p>
        </w:tc>
        <w:tc>
          <w:tcPr>
            <w:tcW w:w="3651"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变更证书内容适用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1008" w:type="dxa"/>
            <w:tcBorders>
              <w:top w:val="single" w:color="000000" w:sz="8" w:space="0"/>
              <w:left w:val="single" w:color="000000" w:sz="8" w:space="0"/>
              <w:bottom w:val="single" w:color="000000" w:sz="8" w:space="0"/>
              <w:right w:val="single" w:color="000000" w:sz="8" w:space="0"/>
            </w:tcBorders>
            <w:vAlign w:val="center"/>
          </w:tcPr>
          <w:p>
            <w:pPr>
              <w:pStyle w:val="14"/>
              <w:spacing w:line="360" w:lineRule="auto"/>
              <w:jc w:val="center"/>
              <w:rPr>
                <w:szCs w:val="21"/>
              </w:rPr>
            </w:pPr>
            <w:r>
              <w:rPr>
                <w:rFonts w:hint="eastAsia"/>
                <w:szCs w:val="21"/>
              </w:rPr>
              <w:t>4</w:t>
            </w:r>
          </w:p>
        </w:tc>
        <w:tc>
          <w:tcPr>
            <w:tcW w:w="180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翻译费</w:t>
            </w:r>
          </w:p>
        </w:tc>
        <w:tc>
          <w:tcPr>
            <w:tcW w:w="2160" w:type="dxa"/>
            <w:tcBorders>
              <w:top w:val="single" w:color="000000" w:sz="8" w:space="0"/>
              <w:left w:val="single" w:color="000000" w:sz="8" w:space="0"/>
              <w:bottom w:val="single" w:color="000000" w:sz="8" w:space="0"/>
              <w:right w:val="single" w:color="000000" w:sz="8" w:space="0"/>
            </w:tcBorders>
            <w:vAlign w:val="center"/>
          </w:tcPr>
          <w:p>
            <w:pPr>
              <w:pStyle w:val="14"/>
              <w:spacing w:line="360" w:lineRule="auto"/>
              <w:jc w:val="both"/>
              <w:rPr>
                <w:szCs w:val="21"/>
              </w:rPr>
            </w:pPr>
            <w:r>
              <w:rPr>
                <w:rFonts w:hint="eastAsia"/>
                <w:szCs w:val="21"/>
              </w:rPr>
              <w:t>300元</w:t>
            </w:r>
          </w:p>
        </w:tc>
        <w:tc>
          <w:tcPr>
            <w:tcW w:w="3651"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1008" w:type="dxa"/>
            <w:tcBorders>
              <w:top w:val="single" w:color="000000" w:sz="8" w:space="0"/>
              <w:left w:val="single" w:color="000000" w:sz="8" w:space="0"/>
              <w:bottom w:val="single" w:color="000000" w:sz="8" w:space="0"/>
              <w:right w:val="single" w:color="000000" w:sz="8" w:space="0"/>
            </w:tcBorders>
            <w:vAlign w:val="center"/>
          </w:tcPr>
          <w:p>
            <w:pPr>
              <w:pStyle w:val="14"/>
              <w:spacing w:line="360" w:lineRule="auto"/>
              <w:jc w:val="center"/>
              <w:rPr>
                <w:szCs w:val="21"/>
              </w:rPr>
            </w:pPr>
            <w:r>
              <w:rPr>
                <w:rFonts w:hint="eastAsia"/>
                <w:szCs w:val="21"/>
              </w:rPr>
              <w:t>5</w:t>
            </w:r>
          </w:p>
        </w:tc>
        <w:tc>
          <w:tcPr>
            <w:tcW w:w="180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差旅费</w:t>
            </w:r>
            <w:r>
              <w:rPr>
                <w:szCs w:val="21"/>
              </w:rPr>
              <w:t xml:space="preserve"> </w:t>
            </w:r>
          </w:p>
        </w:tc>
        <w:tc>
          <w:tcPr>
            <w:tcW w:w="216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根据实际支出收取</w:t>
            </w:r>
            <w:r>
              <w:rPr>
                <w:szCs w:val="21"/>
              </w:rPr>
              <w:t xml:space="preserve"> </w:t>
            </w:r>
          </w:p>
        </w:tc>
        <w:tc>
          <w:tcPr>
            <w:tcW w:w="3651"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1008" w:type="dxa"/>
            <w:tcBorders>
              <w:top w:val="single" w:color="000000" w:sz="8" w:space="0"/>
              <w:left w:val="single" w:color="000000" w:sz="8" w:space="0"/>
              <w:bottom w:val="single" w:color="000000" w:sz="8" w:space="0"/>
              <w:right w:val="single" w:color="000000" w:sz="8" w:space="0"/>
            </w:tcBorders>
            <w:vAlign w:val="center"/>
          </w:tcPr>
          <w:p>
            <w:pPr>
              <w:pStyle w:val="14"/>
              <w:spacing w:line="360" w:lineRule="auto"/>
              <w:jc w:val="center"/>
              <w:rPr>
                <w:szCs w:val="21"/>
              </w:rPr>
            </w:pPr>
            <w:r>
              <w:rPr>
                <w:rFonts w:hint="eastAsia"/>
                <w:szCs w:val="21"/>
              </w:rPr>
              <w:t>6</w:t>
            </w:r>
          </w:p>
        </w:tc>
        <w:tc>
          <w:tcPr>
            <w:tcW w:w="180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审核劳务费</w:t>
            </w:r>
          </w:p>
        </w:tc>
        <w:tc>
          <w:tcPr>
            <w:tcW w:w="216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500-1500元/人.日</w:t>
            </w:r>
          </w:p>
        </w:tc>
        <w:tc>
          <w:tcPr>
            <w:tcW w:w="3651"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szCs w:val="21"/>
              </w:rPr>
              <w:t>按地区和企业情况确定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1008" w:type="dxa"/>
            <w:tcBorders>
              <w:top w:val="single" w:color="000000" w:sz="8" w:space="0"/>
              <w:left w:val="single" w:color="000000" w:sz="8" w:space="0"/>
              <w:bottom w:val="single" w:color="000000" w:sz="8" w:space="0"/>
              <w:right w:val="single" w:color="000000" w:sz="8" w:space="0"/>
            </w:tcBorders>
            <w:vAlign w:val="center"/>
          </w:tcPr>
          <w:p>
            <w:pPr>
              <w:pStyle w:val="14"/>
              <w:spacing w:line="360" w:lineRule="auto"/>
              <w:jc w:val="center"/>
              <w:rPr>
                <w:rFonts w:hint="eastAsia" w:eastAsia="宋体"/>
                <w:szCs w:val="21"/>
                <w:lang w:val="en-US" w:eastAsia="zh-CN"/>
              </w:rPr>
            </w:pPr>
            <w:r>
              <w:rPr>
                <w:rFonts w:hint="eastAsia"/>
                <w:szCs w:val="21"/>
                <w:lang w:val="en-US" w:eastAsia="zh-CN"/>
              </w:rPr>
              <w:t>7</w:t>
            </w:r>
          </w:p>
          <w:p>
            <w:pPr>
              <w:pStyle w:val="14"/>
              <w:spacing w:line="360" w:lineRule="auto"/>
              <w:jc w:val="center"/>
              <w:rPr>
                <w:szCs w:val="21"/>
              </w:rPr>
            </w:pPr>
          </w:p>
          <w:p>
            <w:pPr>
              <w:pStyle w:val="14"/>
              <w:spacing w:line="360" w:lineRule="auto"/>
              <w:jc w:val="center"/>
              <w:rPr>
                <w:szCs w:val="21"/>
              </w:rPr>
            </w:pPr>
          </w:p>
        </w:tc>
        <w:tc>
          <w:tcPr>
            <w:tcW w:w="180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rFonts w:hint="eastAsia"/>
                <w:color w:val="333333"/>
                <w:szCs w:val="21"/>
              </w:rPr>
              <w:t>年金（含标志使用费）</w:t>
            </w:r>
          </w:p>
        </w:tc>
        <w:tc>
          <w:tcPr>
            <w:tcW w:w="2160"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r>
              <w:rPr>
                <w:color w:val="333333"/>
                <w:szCs w:val="21"/>
              </w:rPr>
              <w:t xml:space="preserve">2000 </w:t>
            </w:r>
            <w:r>
              <w:rPr>
                <w:rFonts w:hint="eastAsia"/>
                <w:color w:val="333333"/>
                <w:szCs w:val="21"/>
              </w:rPr>
              <w:t>元</w:t>
            </w:r>
            <w:r>
              <w:rPr>
                <w:color w:val="333333"/>
                <w:szCs w:val="21"/>
              </w:rPr>
              <w:t>/</w:t>
            </w:r>
            <w:r>
              <w:rPr>
                <w:rFonts w:hint="eastAsia"/>
                <w:color w:val="333333"/>
                <w:szCs w:val="21"/>
              </w:rPr>
              <w:t>每个管理体系</w:t>
            </w:r>
          </w:p>
        </w:tc>
        <w:tc>
          <w:tcPr>
            <w:tcW w:w="3651"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1008" w:type="dxa"/>
            <w:tcBorders>
              <w:top w:val="single" w:color="000000" w:sz="8" w:space="0"/>
              <w:left w:val="single" w:color="000000" w:sz="8" w:space="0"/>
              <w:bottom w:val="single" w:color="000000" w:sz="8" w:space="0"/>
              <w:right w:val="single" w:color="000000" w:sz="8" w:space="0"/>
            </w:tcBorders>
          </w:tcPr>
          <w:p>
            <w:pPr>
              <w:pStyle w:val="14"/>
              <w:spacing w:line="360" w:lineRule="auto"/>
              <w:jc w:val="center"/>
              <w:rPr>
                <w:szCs w:val="21"/>
              </w:rPr>
            </w:pPr>
          </w:p>
        </w:tc>
        <w:tc>
          <w:tcPr>
            <w:tcW w:w="1800" w:type="dxa"/>
            <w:tcBorders>
              <w:top w:val="single" w:color="000000" w:sz="8" w:space="0"/>
              <w:left w:val="single" w:color="000000" w:sz="8" w:space="0"/>
              <w:bottom w:val="single" w:color="000000" w:sz="8" w:space="0"/>
              <w:right w:val="single" w:color="000000" w:sz="8" w:space="0"/>
            </w:tcBorders>
          </w:tcPr>
          <w:p>
            <w:pPr>
              <w:pStyle w:val="14"/>
              <w:spacing w:line="360" w:lineRule="auto"/>
              <w:rPr>
                <w:color w:val="333333"/>
                <w:szCs w:val="21"/>
              </w:rPr>
            </w:pPr>
          </w:p>
        </w:tc>
        <w:tc>
          <w:tcPr>
            <w:tcW w:w="2160" w:type="dxa"/>
            <w:tcBorders>
              <w:top w:val="single" w:color="000000" w:sz="8" w:space="0"/>
              <w:left w:val="single" w:color="000000" w:sz="8" w:space="0"/>
              <w:bottom w:val="single" w:color="000000" w:sz="8" w:space="0"/>
              <w:right w:val="single" w:color="000000" w:sz="8" w:space="0"/>
            </w:tcBorders>
          </w:tcPr>
          <w:p>
            <w:pPr>
              <w:pStyle w:val="14"/>
              <w:spacing w:line="360" w:lineRule="auto"/>
              <w:rPr>
                <w:color w:val="333333"/>
                <w:szCs w:val="21"/>
              </w:rPr>
            </w:pPr>
          </w:p>
        </w:tc>
        <w:tc>
          <w:tcPr>
            <w:tcW w:w="3651" w:type="dxa"/>
            <w:tcBorders>
              <w:top w:val="single" w:color="000000" w:sz="8" w:space="0"/>
              <w:left w:val="single" w:color="000000" w:sz="8" w:space="0"/>
              <w:bottom w:val="single" w:color="000000" w:sz="8" w:space="0"/>
              <w:right w:val="single" w:color="000000" w:sz="8" w:space="0"/>
            </w:tcBorders>
          </w:tcPr>
          <w:p>
            <w:pPr>
              <w:pStyle w:val="14"/>
              <w:spacing w:line="360" w:lineRule="auto"/>
              <w:rPr>
                <w:szCs w:val="21"/>
              </w:rPr>
            </w:pPr>
          </w:p>
        </w:tc>
      </w:tr>
    </w:tbl>
    <w:p>
      <w:pPr>
        <w:spacing w:line="360" w:lineRule="auto"/>
        <w:rPr>
          <w:b/>
          <w:bCs/>
          <w:sz w:val="28"/>
        </w:rPr>
        <w:sectPr>
          <w:pgSz w:w="11906" w:h="16838"/>
          <w:pgMar w:top="1440" w:right="1469" w:bottom="1440" w:left="1622" w:header="851" w:footer="992" w:gutter="0"/>
          <w:pgNumType w:start="3"/>
          <w:cols w:space="425" w:num="1"/>
          <w:titlePg/>
          <w:docGrid w:type="lines" w:linePitch="312" w:charSpace="0"/>
        </w:sectPr>
      </w:pPr>
    </w:p>
    <w:p>
      <w:pPr>
        <w:spacing w:line="376" w:lineRule="exact"/>
        <w:jc w:val="center"/>
        <w:rPr>
          <w:b/>
          <w:bCs/>
          <w:sz w:val="28"/>
        </w:rPr>
      </w:pPr>
      <w:r>
        <w:rPr>
          <w:rFonts w:hint="eastAsia"/>
          <w:b/>
          <w:bCs/>
          <w:sz w:val="28"/>
        </w:rPr>
        <w:t>管理体系审核时间</w:t>
      </w:r>
    </w:p>
    <w:tbl>
      <w:tblPr>
        <w:tblStyle w:val="11"/>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92"/>
        <w:gridCol w:w="850"/>
        <w:gridCol w:w="851"/>
        <w:gridCol w:w="709"/>
        <w:gridCol w:w="753"/>
        <w:gridCol w:w="851"/>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Merge w:val="restart"/>
            <w:vAlign w:val="center"/>
          </w:tcPr>
          <w:p>
            <w:pPr>
              <w:spacing w:line="376" w:lineRule="exact"/>
              <w:jc w:val="center"/>
              <w:rPr>
                <w:rFonts w:hAnsi="宋体" w:cs="宋体"/>
                <w:b/>
              </w:rPr>
            </w:pPr>
            <w:r>
              <w:rPr>
                <w:rFonts w:hint="eastAsia" w:hAnsi="宋体" w:cs="宋体"/>
                <w:b/>
              </w:rPr>
              <w:t>组织</w:t>
            </w:r>
          </w:p>
          <w:p>
            <w:pPr>
              <w:spacing w:line="376" w:lineRule="exact"/>
              <w:jc w:val="center"/>
              <w:rPr>
                <w:rFonts w:hAnsi="宋体"/>
                <w:b/>
              </w:rPr>
            </w:pPr>
            <w:r>
              <w:rPr>
                <w:rFonts w:hint="eastAsia" w:hAnsi="宋体" w:cs="宋体"/>
                <w:b/>
              </w:rPr>
              <w:t>有效人数</w:t>
            </w:r>
          </w:p>
        </w:tc>
        <w:tc>
          <w:tcPr>
            <w:tcW w:w="7132" w:type="dxa"/>
            <w:gridSpan w:val="8"/>
            <w:vAlign w:val="center"/>
          </w:tcPr>
          <w:p>
            <w:pPr>
              <w:spacing w:line="376" w:lineRule="exact"/>
              <w:jc w:val="center"/>
              <w:rPr>
                <w:rFonts w:hAnsi="宋体"/>
                <w:b/>
              </w:rPr>
            </w:pPr>
            <w:r>
              <w:rPr>
                <w:rFonts w:hint="eastAsia" w:hAnsi="宋体" w:cs="宋体"/>
                <w:b/>
              </w:rPr>
              <w:t>审</w:t>
            </w:r>
            <w:r>
              <w:rPr>
                <w:rFonts w:hint="eastAsia" w:hAnsi="宋体" w:cs="Batang"/>
                <w:b/>
              </w:rPr>
              <w:t>核</w:t>
            </w:r>
            <w:r>
              <w:rPr>
                <w:rFonts w:hint="eastAsia" w:hAnsi="宋体" w:cs="宋体"/>
                <w:b/>
              </w:rPr>
              <w:t>时间</w:t>
            </w:r>
            <w:r>
              <w:rPr>
                <w:rFonts w:hint="eastAsia" w:hAnsi="宋体" w:cs="Batang"/>
                <w:b/>
              </w:rPr>
              <w:t>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Merge w:val="continue"/>
            <w:vAlign w:val="center"/>
          </w:tcPr>
          <w:p>
            <w:pPr>
              <w:spacing w:line="376" w:lineRule="exact"/>
              <w:jc w:val="center"/>
              <w:rPr>
                <w:rFonts w:hAnsi="宋体"/>
                <w:b/>
              </w:rPr>
            </w:pPr>
          </w:p>
        </w:tc>
        <w:tc>
          <w:tcPr>
            <w:tcW w:w="992" w:type="dxa"/>
            <w:vMerge w:val="restart"/>
            <w:vAlign w:val="center"/>
          </w:tcPr>
          <w:p>
            <w:pPr>
              <w:spacing w:line="376" w:lineRule="exact"/>
              <w:jc w:val="center"/>
              <w:rPr>
                <w:rFonts w:hAnsi="宋体"/>
                <w:b/>
              </w:rPr>
            </w:pPr>
            <w:r>
              <w:rPr>
                <w:rFonts w:hint="eastAsia" w:hAnsi="宋体"/>
                <w:b/>
              </w:rPr>
              <w:t>Q</w:t>
            </w:r>
          </w:p>
        </w:tc>
        <w:tc>
          <w:tcPr>
            <w:tcW w:w="3163" w:type="dxa"/>
            <w:gridSpan w:val="4"/>
            <w:vAlign w:val="center"/>
          </w:tcPr>
          <w:p>
            <w:pPr>
              <w:spacing w:line="376" w:lineRule="exact"/>
              <w:jc w:val="center"/>
              <w:rPr>
                <w:rFonts w:hAnsi="宋体"/>
                <w:b/>
              </w:rPr>
            </w:pPr>
            <w:r>
              <w:rPr>
                <w:rFonts w:hint="eastAsia" w:hAnsi="宋体"/>
                <w:b/>
              </w:rPr>
              <w:t>E</w:t>
            </w:r>
          </w:p>
        </w:tc>
        <w:tc>
          <w:tcPr>
            <w:tcW w:w="2977" w:type="dxa"/>
            <w:gridSpan w:val="3"/>
            <w:vAlign w:val="center"/>
          </w:tcPr>
          <w:p>
            <w:pPr>
              <w:spacing w:line="376" w:lineRule="exact"/>
              <w:jc w:val="center"/>
              <w:rPr>
                <w:rFonts w:hAnsi="宋体"/>
                <w:b/>
              </w:rPr>
            </w:pPr>
            <w:r>
              <w:rPr>
                <w:rFonts w:hint="eastAsia" w:hAnsi="宋体"/>
                <w:b/>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vMerge w:val="continue"/>
            <w:vAlign w:val="center"/>
          </w:tcPr>
          <w:p>
            <w:pPr>
              <w:spacing w:line="376" w:lineRule="exact"/>
              <w:jc w:val="center"/>
              <w:rPr>
                <w:rFonts w:hAnsi="宋体"/>
                <w:b/>
              </w:rPr>
            </w:pPr>
          </w:p>
        </w:tc>
        <w:tc>
          <w:tcPr>
            <w:tcW w:w="992" w:type="dxa"/>
            <w:vMerge w:val="continue"/>
            <w:vAlign w:val="center"/>
          </w:tcPr>
          <w:p>
            <w:pPr>
              <w:spacing w:line="376" w:lineRule="exact"/>
              <w:jc w:val="center"/>
              <w:rPr>
                <w:rFonts w:hAnsi="宋体"/>
                <w:b/>
              </w:rPr>
            </w:pPr>
          </w:p>
        </w:tc>
        <w:tc>
          <w:tcPr>
            <w:tcW w:w="850" w:type="dxa"/>
            <w:vAlign w:val="center"/>
          </w:tcPr>
          <w:p>
            <w:pPr>
              <w:pStyle w:val="10"/>
              <w:spacing w:after="0" w:line="376" w:lineRule="exact"/>
              <w:jc w:val="center"/>
              <w:rPr>
                <w:rFonts w:hAnsi="宋体" w:cs="宋体"/>
                <w:b/>
                <w:lang w:val="en-US" w:eastAsia="zh-CN"/>
              </w:rPr>
            </w:pPr>
            <w:r>
              <w:rPr>
                <w:rFonts w:hint="eastAsia" w:hAnsi="宋体" w:cs="宋体"/>
                <w:b/>
                <w:lang w:val="en-US" w:eastAsia="zh-CN"/>
              </w:rPr>
              <w:t>高</w:t>
            </w:r>
          </w:p>
        </w:tc>
        <w:tc>
          <w:tcPr>
            <w:tcW w:w="851" w:type="dxa"/>
            <w:vAlign w:val="center"/>
          </w:tcPr>
          <w:p>
            <w:pPr>
              <w:pStyle w:val="10"/>
              <w:spacing w:after="0" w:line="376" w:lineRule="exact"/>
              <w:jc w:val="center"/>
              <w:rPr>
                <w:rFonts w:hAnsi="宋体" w:cs="宋体"/>
                <w:b/>
                <w:lang w:val="en-US" w:eastAsia="zh-CN"/>
              </w:rPr>
            </w:pPr>
            <w:r>
              <w:rPr>
                <w:rFonts w:hint="eastAsia" w:hAnsi="宋体" w:cs="宋体"/>
                <w:b/>
                <w:lang w:val="en-US" w:eastAsia="zh-CN"/>
              </w:rPr>
              <w:t>中</w:t>
            </w:r>
          </w:p>
        </w:tc>
        <w:tc>
          <w:tcPr>
            <w:tcW w:w="709" w:type="dxa"/>
            <w:vAlign w:val="center"/>
          </w:tcPr>
          <w:p>
            <w:pPr>
              <w:spacing w:line="376" w:lineRule="exact"/>
              <w:jc w:val="center"/>
              <w:rPr>
                <w:rFonts w:hAnsi="宋体"/>
                <w:b/>
              </w:rPr>
            </w:pPr>
            <w:r>
              <w:rPr>
                <w:rFonts w:hint="eastAsia" w:hAnsi="宋体"/>
                <w:b/>
              </w:rPr>
              <w:t>低</w:t>
            </w:r>
          </w:p>
        </w:tc>
        <w:tc>
          <w:tcPr>
            <w:tcW w:w="753" w:type="dxa"/>
            <w:vAlign w:val="center"/>
          </w:tcPr>
          <w:p>
            <w:pPr>
              <w:spacing w:line="376" w:lineRule="exact"/>
              <w:jc w:val="center"/>
              <w:rPr>
                <w:rFonts w:hAnsi="宋体"/>
                <w:b/>
              </w:rPr>
            </w:pPr>
            <w:r>
              <w:rPr>
                <w:rFonts w:hint="eastAsia" w:hAnsi="宋体"/>
                <w:b/>
              </w:rPr>
              <w:t>有限</w:t>
            </w:r>
          </w:p>
        </w:tc>
        <w:tc>
          <w:tcPr>
            <w:tcW w:w="851" w:type="dxa"/>
            <w:vAlign w:val="center"/>
          </w:tcPr>
          <w:p>
            <w:pPr>
              <w:spacing w:line="376" w:lineRule="exact"/>
              <w:jc w:val="center"/>
              <w:rPr>
                <w:rFonts w:hAnsi="宋体"/>
                <w:b/>
              </w:rPr>
            </w:pPr>
            <w:r>
              <w:rPr>
                <w:rFonts w:hint="eastAsia" w:hAnsi="宋体"/>
                <w:b/>
              </w:rPr>
              <w:t>高</w:t>
            </w:r>
          </w:p>
        </w:tc>
        <w:tc>
          <w:tcPr>
            <w:tcW w:w="850" w:type="dxa"/>
            <w:vAlign w:val="center"/>
          </w:tcPr>
          <w:p>
            <w:pPr>
              <w:spacing w:line="376" w:lineRule="exact"/>
              <w:jc w:val="center"/>
              <w:rPr>
                <w:rFonts w:hAnsi="宋体" w:cs="宋体"/>
                <w:b/>
              </w:rPr>
            </w:pPr>
            <w:r>
              <w:rPr>
                <w:rFonts w:hint="eastAsia" w:hAnsi="宋体" w:cs="宋体"/>
                <w:b/>
              </w:rPr>
              <w:t>中</w:t>
            </w:r>
          </w:p>
        </w:tc>
        <w:tc>
          <w:tcPr>
            <w:tcW w:w="1276" w:type="dxa"/>
            <w:vAlign w:val="center"/>
          </w:tcPr>
          <w:p>
            <w:pPr>
              <w:spacing w:line="376" w:lineRule="exact"/>
              <w:jc w:val="center"/>
              <w:rPr>
                <w:rFonts w:hAnsi="宋体" w:cs="宋体"/>
                <w:b/>
              </w:rPr>
            </w:pPr>
            <w:r>
              <w:rPr>
                <w:rFonts w:hint="eastAsia" w:hAnsi="宋体" w:cs="宋体"/>
                <w:b/>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1-5</w:t>
            </w:r>
          </w:p>
        </w:tc>
        <w:tc>
          <w:tcPr>
            <w:tcW w:w="992" w:type="dxa"/>
            <w:vAlign w:val="center"/>
          </w:tcPr>
          <w:p>
            <w:pPr>
              <w:spacing w:line="376" w:lineRule="exact"/>
              <w:jc w:val="center"/>
              <w:rPr>
                <w:rFonts w:hAnsi="宋体"/>
              </w:rPr>
            </w:pPr>
            <w:r>
              <w:rPr>
                <w:rFonts w:hint="eastAsia" w:hAnsi="宋体"/>
              </w:rPr>
              <w:t>1.5</w:t>
            </w:r>
          </w:p>
        </w:tc>
        <w:tc>
          <w:tcPr>
            <w:tcW w:w="850" w:type="dxa"/>
            <w:vAlign w:val="center"/>
          </w:tcPr>
          <w:p>
            <w:pPr>
              <w:spacing w:line="376" w:lineRule="exact"/>
              <w:jc w:val="center"/>
              <w:rPr>
                <w:rFonts w:hAnsi="宋体"/>
              </w:rPr>
            </w:pPr>
            <w:r>
              <w:rPr>
                <w:rFonts w:hint="eastAsia" w:hAnsi="宋体"/>
              </w:rPr>
              <w:t>3</w:t>
            </w:r>
          </w:p>
        </w:tc>
        <w:tc>
          <w:tcPr>
            <w:tcW w:w="851" w:type="dxa"/>
            <w:vAlign w:val="center"/>
          </w:tcPr>
          <w:p>
            <w:pPr>
              <w:spacing w:line="376" w:lineRule="exact"/>
              <w:jc w:val="center"/>
              <w:rPr>
                <w:rFonts w:hAnsi="宋体"/>
              </w:rPr>
            </w:pPr>
            <w:r>
              <w:rPr>
                <w:rFonts w:hint="eastAsia" w:hAnsi="宋体"/>
              </w:rPr>
              <w:t>2.5</w:t>
            </w:r>
          </w:p>
        </w:tc>
        <w:tc>
          <w:tcPr>
            <w:tcW w:w="709" w:type="dxa"/>
            <w:vAlign w:val="center"/>
          </w:tcPr>
          <w:p>
            <w:pPr>
              <w:spacing w:line="376" w:lineRule="exact"/>
              <w:jc w:val="center"/>
              <w:rPr>
                <w:rFonts w:hAnsi="宋体"/>
              </w:rPr>
            </w:pPr>
            <w:r>
              <w:rPr>
                <w:rFonts w:hint="eastAsia" w:hAnsi="宋体"/>
              </w:rPr>
              <w:t>2.5</w:t>
            </w:r>
          </w:p>
        </w:tc>
        <w:tc>
          <w:tcPr>
            <w:tcW w:w="753" w:type="dxa"/>
            <w:vAlign w:val="center"/>
          </w:tcPr>
          <w:p>
            <w:pPr>
              <w:spacing w:line="376" w:lineRule="exact"/>
              <w:jc w:val="center"/>
              <w:rPr>
                <w:rFonts w:hAnsi="宋体"/>
              </w:rPr>
            </w:pPr>
            <w:r>
              <w:rPr>
                <w:rFonts w:hint="eastAsia" w:hAnsi="宋体"/>
              </w:rPr>
              <w:t>2.5</w:t>
            </w:r>
          </w:p>
        </w:tc>
        <w:tc>
          <w:tcPr>
            <w:tcW w:w="851" w:type="dxa"/>
            <w:vAlign w:val="center"/>
          </w:tcPr>
          <w:p>
            <w:pPr>
              <w:spacing w:line="376" w:lineRule="exact"/>
              <w:jc w:val="center"/>
              <w:rPr>
                <w:rFonts w:hAnsi="宋体"/>
              </w:rPr>
            </w:pPr>
            <w:r>
              <w:rPr>
                <w:rFonts w:hint="eastAsia" w:hAnsi="宋体"/>
              </w:rPr>
              <w:t>3</w:t>
            </w:r>
          </w:p>
        </w:tc>
        <w:tc>
          <w:tcPr>
            <w:tcW w:w="850" w:type="dxa"/>
            <w:vAlign w:val="center"/>
          </w:tcPr>
          <w:p>
            <w:pPr>
              <w:spacing w:line="376" w:lineRule="exact"/>
              <w:jc w:val="center"/>
              <w:rPr>
                <w:rFonts w:hAnsi="宋体"/>
              </w:rPr>
            </w:pPr>
            <w:r>
              <w:rPr>
                <w:rFonts w:hint="eastAsia" w:hAnsi="宋体"/>
              </w:rPr>
              <w:t>2.5</w:t>
            </w:r>
          </w:p>
        </w:tc>
        <w:tc>
          <w:tcPr>
            <w:tcW w:w="1276" w:type="dxa"/>
            <w:vAlign w:val="center"/>
          </w:tcPr>
          <w:p>
            <w:pPr>
              <w:spacing w:line="376" w:lineRule="exact"/>
              <w:jc w:val="center"/>
              <w:rPr>
                <w:rFonts w:hAnsi="宋体"/>
              </w:rPr>
            </w:pPr>
            <w:r>
              <w:rPr>
                <w:rFonts w:hint="eastAsia" w:hAnsi="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6-10</w:t>
            </w:r>
          </w:p>
        </w:tc>
        <w:tc>
          <w:tcPr>
            <w:tcW w:w="992" w:type="dxa"/>
            <w:vAlign w:val="center"/>
          </w:tcPr>
          <w:p>
            <w:pPr>
              <w:spacing w:line="376" w:lineRule="exact"/>
              <w:jc w:val="center"/>
              <w:rPr>
                <w:rFonts w:hAnsi="宋体"/>
              </w:rPr>
            </w:pPr>
            <w:r>
              <w:rPr>
                <w:rFonts w:hint="eastAsia" w:hAnsi="宋体"/>
              </w:rPr>
              <w:t>2</w:t>
            </w:r>
          </w:p>
        </w:tc>
        <w:tc>
          <w:tcPr>
            <w:tcW w:w="850" w:type="dxa"/>
            <w:vAlign w:val="center"/>
          </w:tcPr>
          <w:p>
            <w:pPr>
              <w:spacing w:line="376" w:lineRule="exact"/>
              <w:jc w:val="center"/>
              <w:rPr>
                <w:rFonts w:hAnsi="宋体"/>
              </w:rPr>
            </w:pPr>
            <w:r>
              <w:rPr>
                <w:rFonts w:hint="eastAsia" w:hAnsi="宋体"/>
              </w:rPr>
              <w:t>3.5</w:t>
            </w:r>
          </w:p>
        </w:tc>
        <w:tc>
          <w:tcPr>
            <w:tcW w:w="851" w:type="dxa"/>
            <w:vAlign w:val="center"/>
          </w:tcPr>
          <w:p>
            <w:pPr>
              <w:spacing w:line="376" w:lineRule="exact"/>
              <w:jc w:val="center"/>
              <w:rPr>
                <w:rFonts w:hAnsi="宋体"/>
              </w:rPr>
            </w:pPr>
            <w:r>
              <w:rPr>
                <w:rFonts w:hint="eastAsia" w:hAnsi="宋体"/>
              </w:rPr>
              <w:t>3</w:t>
            </w:r>
          </w:p>
        </w:tc>
        <w:tc>
          <w:tcPr>
            <w:tcW w:w="709" w:type="dxa"/>
            <w:vAlign w:val="center"/>
          </w:tcPr>
          <w:p>
            <w:pPr>
              <w:spacing w:line="376" w:lineRule="exact"/>
              <w:jc w:val="center"/>
              <w:rPr>
                <w:rFonts w:hAnsi="宋体"/>
              </w:rPr>
            </w:pPr>
            <w:r>
              <w:rPr>
                <w:rFonts w:hint="eastAsia" w:hAnsi="宋体"/>
              </w:rPr>
              <w:t>3</w:t>
            </w:r>
          </w:p>
        </w:tc>
        <w:tc>
          <w:tcPr>
            <w:tcW w:w="753" w:type="dxa"/>
            <w:vAlign w:val="center"/>
          </w:tcPr>
          <w:p>
            <w:pPr>
              <w:spacing w:line="376" w:lineRule="exact"/>
              <w:jc w:val="center"/>
              <w:rPr>
                <w:rFonts w:hAnsi="宋体"/>
              </w:rPr>
            </w:pPr>
            <w:r>
              <w:rPr>
                <w:rFonts w:hint="eastAsia" w:hAnsi="宋体"/>
              </w:rPr>
              <w:t>3</w:t>
            </w:r>
          </w:p>
        </w:tc>
        <w:tc>
          <w:tcPr>
            <w:tcW w:w="851" w:type="dxa"/>
            <w:vAlign w:val="center"/>
          </w:tcPr>
          <w:p>
            <w:pPr>
              <w:spacing w:line="376" w:lineRule="exact"/>
              <w:jc w:val="center"/>
              <w:rPr>
                <w:rFonts w:hAnsi="宋体"/>
              </w:rPr>
            </w:pPr>
            <w:r>
              <w:rPr>
                <w:rFonts w:hint="eastAsia" w:hAnsi="宋体"/>
              </w:rPr>
              <w:t>3.5</w:t>
            </w:r>
          </w:p>
        </w:tc>
        <w:tc>
          <w:tcPr>
            <w:tcW w:w="850" w:type="dxa"/>
            <w:vAlign w:val="center"/>
          </w:tcPr>
          <w:p>
            <w:pPr>
              <w:spacing w:line="376" w:lineRule="exact"/>
              <w:jc w:val="center"/>
              <w:rPr>
                <w:rFonts w:hAnsi="宋体"/>
              </w:rPr>
            </w:pPr>
            <w:r>
              <w:rPr>
                <w:rFonts w:hint="eastAsia" w:hAnsi="宋体"/>
              </w:rPr>
              <w:t>3</w:t>
            </w:r>
          </w:p>
        </w:tc>
        <w:tc>
          <w:tcPr>
            <w:tcW w:w="1276" w:type="dxa"/>
            <w:vAlign w:val="center"/>
          </w:tcPr>
          <w:p>
            <w:pPr>
              <w:spacing w:line="376" w:lineRule="exact"/>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11-15</w:t>
            </w:r>
          </w:p>
        </w:tc>
        <w:tc>
          <w:tcPr>
            <w:tcW w:w="992" w:type="dxa"/>
            <w:vAlign w:val="center"/>
          </w:tcPr>
          <w:p>
            <w:pPr>
              <w:spacing w:line="376" w:lineRule="exact"/>
              <w:jc w:val="center"/>
              <w:rPr>
                <w:rFonts w:hAnsi="宋体"/>
              </w:rPr>
            </w:pPr>
            <w:r>
              <w:rPr>
                <w:rFonts w:hint="eastAsia" w:hAnsi="宋体"/>
              </w:rPr>
              <w:t>2.5</w:t>
            </w:r>
          </w:p>
        </w:tc>
        <w:tc>
          <w:tcPr>
            <w:tcW w:w="850" w:type="dxa"/>
            <w:vAlign w:val="center"/>
          </w:tcPr>
          <w:p>
            <w:pPr>
              <w:spacing w:line="376" w:lineRule="exact"/>
              <w:jc w:val="center"/>
              <w:rPr>
                <w:rFonts w:hAnsi="宋体"/>
              </w:rPr>
            </w:pPr>
            <w:r>
              <w:rPr>
                <w:rFonts w:hint="eastAsia" w:hAnsi="宋体"/>
              </w:rPr>
              <w:t>4.5</w:t>
            </w:r>
          </w:p>
        </w:tc>
        <w:tc>
          <w:tcPr>
            <w:tcW w:w="851" w:type="dxa"/>
            <w:vAlign w:val="center"/>
          </w:tcPr>
          <w:p>
            <w:pPr>
              <w:spacing w:line="376" w:lineRule="exact"/>
              <w:jc w:val="center"/>
              <w:rPr>
                <w:rFonts w:hAnsi="宋体"/>
              </w:rPr>
            </w:pPr>
            <w:r>
              <w:rPr>
                <w:rFonts w:hint="eastAsia" w:hAnsi="宋体"/>
              </w:rPr>
              <w:t>3.5</w:t>
            </w:r>
          </w:p>
        </w:tc>
        <w:tc>
          <w:tcPr>
            <w:tcW w:w="709" w:type="dxa"/>
            <w:vAlign w:val="center"/>
          </w:tcPr>
          <w:p>
            <w:pPr>
              <w:spacing w:line="376" w:lineRule="exact"/>
              <w:jc w:val="center"/>
              <w:rPr>
                <w:rFonts w:hAnsi="宋体"/>
              </w:rPr>
            </w:pPr>
            <w:r>
              <w:rPr>
                <w:rFonts w:hint="eastAsia" w:hAnsi="宋体"/>
              </w:rPr>
              <w:t>3</w:t>
            </w:r>
          </w:p>
        </w:tc>
        <w:tc>
          <w:tcPr>
            <w:tcW w:w="753" w:type="dxa"/>
            <w:vAlign w:val="center"/>
          </w:tcPr>
          <w:p>
            <w:pPr>
              <w:spacing w:line="376" w:lineRule="exact"/>
              <w:jc w:val="center"/>
              <w:rPr>
                <w:rFonts w:hAnsi="宋体"/>
              </w:rPr>
            </w:pPr>
            <w:r>
              <w:rPr>
                <w:rFonts w:hint="eastAsia" w:hAnsi="宋体"/>
              </w:rPr>
              <w:t>3</w:t>
            </w:r>
          </w:p>
        </w:tc>
        <w:tc>
          <w:tcPr>
            <w:tcW w:w="851" w:type="dxa"/>
            <w:vAlign w:val="center"/>
          </w:tcPr>
          <w:p>
            <w:pPr>
              <w:spacing w:line="376" w:lineRule="exact"/>
              <w:jc w:val="center"/>
              <w:rPr>
                <w:rFonts w:hAnsi="宋体"/>
              </w:rPr>
            </w:pPr>
            <w:r>
              <w:rPr>
                <w:rFonts w:hint="eastAsia" w:hAnsi="宋体"/>
              </w:rPr>
              <w:t>4.5</w:t>
            </w:r>
          </w:p>
        </w:tc>
        <w:tc>
          <w:tcPr>
            <w:tcW w:w="850" w:type="dxa"/>
            <w:vAlign w:val="center"/>
          </w:tcPr>
          <w:p>
            <w:pPr>
              <w:spacing w:line="376" w:lineRule="exact"/>
              <w:jc w:val="center"/>
              <w:rPr>
                <w:rFonts w:hAnsi="宋体"/>
              </w:rPr>
            </w:pPr>
            <w:r>
              <w:rPr>
                <w:rFonts w:hint="eastAsia" w:hAnsi="宋体"/>
              </w:rPr>
              <w:t>3.5</w:t>
            </w:r>
          </w:p>
        </w:tc>
        <w:tc>
          <w:tcPr>
            <w:tcW w:w="1276" w:type="dxa"/>
            <w:vAlign w:val="center"/>
          </w:tcPr>
          <w:p>
            <w:pPr>
              <w:spacing w:line="376" w:lineRule="exact"/>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16-25</w:t>
            </w:r>
          </w:p>
        </w:tc>
        <w:tc>
          <w:tcPr>
            <w:tcW w:w="992" w:type="dxa"/>
            <w:vAlign w:val="center"/>
          </w:tcPr>
          <w:p>
            <w:pPr>
              <w:spacing w:line="376" w:lineRule="exact"/>
              <w:jc w:val="center"/>
              <w:rPr>
                <w:rFonts w:hAnsi="宋体"/>
              </w:rPr>
            </w:pPr>
            <w:r>
              <w:rPr>
                <w:rFonts w:hint="eastAsia" w:hAnsi="宋体"/>
              </w:rPr>
              <w:t>3</w:t>
            </w:r>
          </w:p>
        </w:tc>
        <w:tc>
          <w:tcPr>
            <w:tcW w:w="850" w:type="dxa"/>
            <w:vAlign w:val="center"/>
          </w:tcPr>
          <w:p>
            <w:pPr>
              <w:spacing w:line="376" w:lineRule="exact"/>
              <w:jc w:val="center"/>
              <w:rPr>
                <w:rFonts w:hAnsi="宋体"/>
              </w:rPr>
            </w:pPr>
            <w:r>
              <w:rPr>
                <w:rFonts w:hint="eastAsia" w:hAnsi="宋体"/>
              </w:rPr>
              <w:t>5.5</w:t>
            </w:r>
          </w:p>
        </w:tc>
        <w:tc>
          <w:tcPr>
            <w:tcW w:w="851" w:type="dxa"/>
            <w:vAlign w:val="center"/>
          </w:tcPr>
          <w:p>
            <w:pPr>
              <w:spacing w:line="376" w:lineRule="exact"/>
              <w:jc w:val="center"/>
              <w:rPr>
                <w:rFonts w:hAnsi="宋体"/>
              </w:rPr>
            </w:pPr>
            <w:r>
              <w:rPr>
                <w:rFonts w:hint="eastAsia" w:hAnsi="宋体"/>
              </w:rPr>
              <w:t>4.5</w:t>
            </w:r>
          </w:p>
        </w:tc>
        <w:tc>
          <w:tcPr>
            <w:tcW w:w="709" w:type="dxa"/>
            <w:vAlign w:val="center"/>
          </w:tcPr>
          <w:p>
            <w:pPr>
              <w:spacing w:line="376" w:lineRule="exact"/>
              <w:jc w:val="center"/>
              <w:rPr>
                <w:rFonts w:hAnsi="宋体"/>
              </w:rPr>
            </w:pPr>
            <w:r>
              <w:rPr>
                <w:rFonts w:hint="eastAsia" w:hAnsi="宋体"/>
              </w:rPr>
              <w:t>3.5</w:t>
            </w:r>
          </w:p>
        </w:tc>
        <w:tc>
          <w:tcPr>
            <w:tcW w:w="753" w:type="dxa"/>
            <w:vAlign w:val="center"/>
          </w:tcPr>
          <w:p>
            <w:pPr>
              <w:spacing w:line="376" w:lineRule="exact"/>
              <w:jc w:val="center"/>
              <w:rPr>
                <w:rFonts w:hAnsi="宋体"/>
              </w:rPr>
            </w:pPr>
            <w:r>
              <w:rPr>
                <w:rFonts w:hint="eastAsia" w:hAnsi="宋体"/>
              </w:rPr>
              <w:t>3</w:t>
            </w:r>
          </w:p>
        </w:tc>
        <w:tc>
          <w:tcPr>
            <w:tcW w:w="851" w:type="dxa"/>
            <w:vAlign w:val="center"/>
          </w:tcPr>
          <w:p>
            <w:pPr>
              <w:spacing w:line="376" w:lineRule="exact"/>
              <w:jc w:val="center"/>
              <w:rPr>
                <w:rFonts w:hAnsi="宋体"/>
              </w:rPr>
            </w:pPr>
            <w:r>
              <w:rPr>
                <w:rFonts w:hint="eastAsia" w:hAnsi="宋体"/>
              </w:rPr>
              <w:t>5.5</w:t>
            </w:r>
          </w:p>
        </w:tc>
        <w:tc>
          <w:tcPr>
            <w:tcW w:w="850" w:type="dxa"/>
            <w:vAlign w:val="center"/>
          </w:tcPr>
          <w:p>
            <w:pPr>
              <w:spacing w:line="376" w:lineRule="exact"/>
              <w:jc w:val="center"/>
              <w:rPr>
                <w:rFonts w:hAnsi="宋体"/>
              </w:rPr>
            </w:pPr>
            <w:r>
              <w:rPr>
                <w:rFonts w:hint="eastAsia" w:hAnsi="宋体"/>
              </w:rPr>
              <w:t>4.5</w:t>
            </w:r>
          </w:p>
        </w:tc>
        <w:tc>
          <w:tcPr>
            <w:tcW w:w="1276" w:type="dxa"/>
            <w:vAlign w:val="center"/>
          </w:tcPr>
          <w:p>
            <w:pPr>
              <w:spacing w:line="376" w:lineRule="exact"/>
              <w:jc w:val="center"/>
              <w:rPr>
                <w:rFonts w:hAnsi="宋体"/>
              </w:rPr>
            </w:pPr>
            <w:r>
              <w:rPr>
                <w:rFonts w:hint="eastAsia" w:hAnsi="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26-45</w:t>
            </w:r>
          </w:p>
        </w:tc>
        <w:tc>
          <w:tcPr>
            <w:tcW w:w="992" w:type="dxa"/>
            <w:vAlign w:val="center"/>
          </w:tcPr>
          <w:p>
            <w:pPr>
              <w:spacing w:line="376" w:lineRule="exact"/>
              <w:jc w:val="center"/>
              <w:rPr>
                <w:rFonts w:hAnsi="宋体"/>
              </w:rPr>
            </w:pPr>
            <w:r>
              <w:rPr>
                <w:rFonts w:hint="eastAsia" w:hAnsi="宋体"/>
              </w:rPr>
              <w:t>4</w:t>
            </w:r>
          </w:p>
        </w:tc>
        <w:tc>
          <w:tcPr>
            <w:tcW w:w="850" w:type="dxa"/>
            <w:vAlign w:val="center"/>
          </w:tcPr>
          <w:p>
            <w:pPr>
              <w:spacing w:line="376" w:lineRule="exact"/>
              <w:jc w:val="center"/>
              <w:rPr>
                <w:rFonts w:hAnsi="宋体"/>
              </w:rPr>
            </w:pPr>
            <w:r>
              <w:rPr>
                <w:rFonts w:hint="eastAsia" w:hAnsi="宋体"/>
              </w:rPr>
              <w:t>7</w:t>
            </w:r>
          </w:p>
        </w:tc>
        <w:tc>
          <w:tcPr>
            <w:tcW w:w="851" w:type="dxa"/>
            <w:vAlign w:val="center"/>
          </w:tcPr>
          <w:p>
            <w:pPr>
              <w:spacing w:line="376" w:lineRule="exact"/>
              <w:jc w:val="center"/>
              <w:rPr>
                <w:rFonts w:hAnsi="宋体"/>
              </w:rPr>
            </w:pPr>
            <w:r>
              <w:rPr>
                <w:rFonts w:hint="eastAsia" w:hAnsi="宋体"/>
              </w:rPr>
              <w:t>5.5</w:t>
            </w:r>
          </w:p>
        </w:tc>
        <w:tc>
          <w:tcPr>
            <w:tcW w:w="709" w:type="dxa"/>
            <w:vAlign w:val="center"/>
          </w:tcPr>
          <w:p>
            <w:pPr>
              <w:spacing w:line="376" w:lineRule="exact"/>
              <w:jc w:val="center"/>
              <w:rPr>
                <w:rFonts w:hAnsi="宋体"/>
              </w:rPr>
            </w:pPr>
            <w:r>
              <w:rPr>
                <w:rFonts w:hint="eastAsia" w:hAnsi="宋体"/>
              </w:rPr>
              <w:t>4</w:t>
            </w:r>
          </w:p>
        </w:tc>
        <w:tc>
          <w:tcPr>
            <w:tcW w:w="753" w:type="dxa"/>
            <w:vAlign w:val="center"/>
          </w:tcPr>
          <w:p>
            <w:pPr>
              <w:spacing w:line="376" w:lineRule="exact"/>
              <w:jc w:val="center"/>
              <w:rPr>
                <w:rFonts w:hAnsi="宋体"/>
              </w:rPr>
            </w:pPr>
            <w:r>
              <w:rPr>
                <w:rFonts w:hint="eastAsia" w:hAnsi="宋体"/>
              </w:rPr>
              <w:t>3</w:t>
            </w:r>
          </w:p>
        </w:tc>
        <w:tc>
          <w:tcPr>
            <w:tcW w:w="851" w:type="dxa"/>
            <w:vAlign w:val="center"/>
          </w:tcPr>
          <w:p>
            <w:pPr>
              <w:spacing w:line="376" w:lineRule="exact"/>
              <w:jc w:val="center"/>
              <w:rPr>
                <w:rFonts w:hAnsi="宋体"/>
              </w:rPr>
            </w:pPr>
            <w:r>
              <w:rPr>
                <w:rFonts w:hint="eastAsia" w:hAnsi="宋体"/>
              </w:rPr>
              <w:t>7</w:t>
            </w:r>
          </w:p>
        </w:tc>
        <w:tc>
          <w:tcPr>
            <w:tcW w:w="850" w:type="dxa"/>
            <w:vAlign w:val="center"/>
          </w:tcPr>
          <w:p>
            <w:pPr>
              <w:spacing w:line="376" w:lineRule="exact"/>
              <w:jc w:val="center"/>
              <w:rPr>
                <w:rFonts w:hAnsi="宋体"/>
              </w:rPr>
            </w:pPr>
            <w:r>
              <w:rPr>
                <w:rFonts w:hint="eastAsia" w:hAnsi="宋体"/>
              </w:rPr>
              <w:t>5.5</w:t>
            </w:r>
          </w:p>
        </w:tc>
        <w:tc>
          <w:tcPr>
            <w:tcW w:w="1276" w:type="dxa"/>
            <w:vAlign w:val="center"/>
          </w:tcPr>
          <w:p>
            <w:pPr>
              <w:spacing w:line="376" w:lineRule="exact"/>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46-65</w:t>
            </w:r>
          </w:p>
        </w:tc>
        <w:tc>
          <w:tcPr>
            <w:tcW w:w="992" w:type="dxa"/>
            <w:vAlign w:val="center"/>
          </w:tcPr>
          <w:p>
            <w:pPr>
              <w:spacing w:line="376" w:lineRule="exact"/>
              <w:jc w:val="center"/>
              <w:rPr>
                <w:rFonts w:hAnsi="宋体"/>
              </w:rPr>
            </w:pPr>
            <w:r>
              <w:rPr>
                <w:rFonts w:hint="eastAsia" w:hAnsi="宋体"/>
              </w:rPr>
              <w:t>5</w:t>
            </w:r>
          </w:p>
        </w:tc>
        <w:tc>
          <w:tcPr>
            <w:tcW w:w="850" w:type="dxa"/>
            <w:vAlign w:val="center"/>
          </w:tcPr>
          <w:p>
            <w:pPr>
              <w:spacing w:line="376" w:lineRule="exact"/>
              <w:jc w:val="center"/>
              <w:rPr>
                <w:rFonts w:hAnsi="宋体"/>
              </w:rPr>
            </w:pPr>
            <w:r>
              <w:rPr>
                <w:rFonts w:hint="eastAsia" w:hAnsi="宋体"/>
              </w:rPr>
              <w:t>8</w:t>
            </w:r>
          </w:p>
        </w:tc>
        <w:tc>
          <w:tcPr>
            <w:tcW w:w="851" w:type="dxa"/>
            <w:vAlign w:val="center"/>
          </w:tcPr>
          <w:p>
            <w:pPr>
              <w:spacing w:line="376" w:lineRule="exact"/>
              <w:jc w:val="center"/>
              <w:rPr>
                <w:rFonts w:hAnsi="宋体"/>
              </w:rPr>
            </w:pPr>
            <w:r>
              <w:rPr>
                <w:rFonts w:hint="eastAsia" w:hAnsi="宋体"/>
              </w:rPr>
              <w:t>6</w:t>
            </w:r>
          </w:p>
        </w:tc>
        <w:tc>
          <w:tcPr>
            <w:tcW w:w="709" w:type="dxa"/>
            <w:vAlign w:val="center"/>
          </w:tcPr>
          <w:p>
            <w:pPr>
              <w:spacing w:line="376" w:lineRule="exact"/>
              <w:jc w:val="center"/>
              <w:rPr>
                <w:rFonts w:hAnsi="宋体"/>
              </w:rPr>
            </w:pPr>
            <w:r>
              <w:rPr>
                <w:rFonts w:hint="eastAsia" w:hAnsi="宋体"/>
              </w:rPr>
              <w:t>4.5</w:t>
            </w:r>
          </w:p>
        </w:tc>
        <w:tc>
          <w:tcPr>
            <w:tcW w:w="753" w:type="dxa"/>
            <w:vAlign w:val="center"/>
          </w:tcPr>
          <w:p>
            <w:pPr>
              <w:spacing w:line="376" w:lineRule="exact"/>
              <w:jc w:val="center"/>
              <w:rPr>
                <w:rFonts w:hAnsi="宋体"/>
              </w:rPr>
            </w:pPr>
            <w:r>
              <w:rPr>
                <w:rFonts w:hint="eastAsia" w:hAnsi="宋体"/>
              </w:rPr>
              <w:t>3.5</w:t>
            </w:r>
          </w:p>
        </w:tc>
        <w:tc>
          <w:tcPr>
            <w:tcW w:w="851" w:type="dxa"/>
            <w:vAlign w:val="center"/>
          </w:tcPr>
          <w:p>
            <w:pPr>
              <w:spacing w:line="376" w:lineRule="exact"/>
              <w:jc w:val="center"/>
              <w:rPr>
                <w:rFonts w:hAnsi="宋体"/>
              </w:rPr>
            </w:pPr>
            <w:r>
              <w:rPr>
                <w:rFonts w:hint="eastAsia" w:hAnsi="宋体"/>
              </w:rPr>
              <w:t>8</w:t>
            </w:r>
          </w:p>
        </w:tc>
        <w:tc>
          <w:tcPr>
            <w:tcW w:w="850" w:type="dxa"/>
            <w:vAlign w:val="center"/>
          </w:tcPr>
          <w:p>
            <w:pPr>
              <w:spacing w:line="376" w:lineRule="exact"/>
              <w:jc w:val="center"/>
              <w:rPr>
                <w:rFonts w:hAnsi="宋体"/>
              </w:rPr>
            </w:pPr>
            <w:r>
              <w:rPr>
                <w:rFonts w:hint="eastAsia" w:hAnsi="宋体"/>
              </w:rPr>
              <w:t>6</w:t>
            </w:r>
          </w:p>
        </w:tc>
        <w:tc>
          <w:tcPr>
            <w:tcW w:w="1276" w:type="dxa"/>
            <w:vAlign w:val="center"/>
          </w:tcPr>
          <w:p>
            <w:pPr>
              <w:spacing w:line="376" w:lineRule="exact"/>
              <w:jc w:val="center"/>
              <w:rPr>
                <w:rFonts w:hAnsi="宋体"/>
              </w:rPr>
            </w:pPr>
            <w:r>
              <w:rPr>
                <w:rFonts w:hint="eastAsia" w:hAnsi="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66-85</w:t>
            </w:r>
          </w:p>
        </w:tc>
        <w:tc>
          <w:tcPr>
            <w:tcW w:w="992" w:type="dxa"/>
            <w:vAlign w:val="center"/>
          </w:tcPr>
          <w:p>
            <w:pPr>
              <w:spacing w:line="376" w:lineRule="exact"/>
              <w:jc w:val="center"/>
              <w:rPr>
                <w:rFonts w:hAnsi="宋体"/>
              </w:rPr>
            </w:pPr>
            <w:r>
              <w:rPr>
                <w:rFonts w:hint="eastAsia" w:hAnsi="宋体"/>
              </w:rPr>
              <w:t>6</w:t>
            </w:r>
          </w:p>
        </w:tc>
        <w:tc>
          <w:tcPr>
            <w:tcW w:w="850" w:type="dxa"/>
            <w:vAlign w:val="center"/>
          </w:tcPr>
          <w:p>
            <w:pPr>
              <w:spacing w:line="376" w:lineRule="exact"/>
              <w:jc w:val="center"/>
              <w:rPr>
                <w:rFonts w:hAnsi="宋体"/>
              </w:rPr>
            </w:pPr>
            <w:r>
              <w:rPr>
                <w:rFonts w:hint="eastAsia" w:hAnsi="宋体"/>
              </w:rPr>
              <w:t>9</w:t>
            </w:r>
          </w:p>
        </w:tc>
        <w:tc>
          <w:tcPr>
            <w:tcW w:w="851" w:type="dxa"/>
            <w:vAlign w:val="center"/>
          </w:tcPr>
          <w:p>
            <w:pPr>
              <w:spacing w:line="376" w:lineRule="exact"/>
              <w:jc w:val="center"/>
              <w:rPr>
                <w:rFonts w:hAnsi="宋体"/>
              </w:rPr>
            </w:pPr>
            <w:r>
              <w:rPr>
                <w:rFonts w:hint="eastAsia" w:hAnsi="宋体"/>
              </w:rPr>
              <w:t>7</w:t>
            </w:r>
          </w:p>
        </w:tc>
        <w:tc>
          <w:tcPr>
            <w:tcW w:w="709" w:type="dxa"/>
            <w:vAlign w:val="center"/>
          </w:tcPr>
          <w:p>
            <w:pPr>
              <w:spacing w:line="376" w:lineRule="exact"/>
              <w:jc w:val="center"/>
              <w:rPr>
                <w:rFonts w:hAnsi="宋体"/>
              </w:rPr>
            </w:pPr>
            <w:r>
              <w:rPr>
                <w:rFonts w:hint="eastAsia" w:hAnsi="宋体"/>
              </w:rPr>
              <w:t>5</w:t>
            </w:r>
          </w:p>
        </w:tc>
        <w:tc>
          <w:tcPr>
            <w:tcW w:w="753" w:type="dxa"/>
            <w:vAlign w:val="center"/>
          </w:tcPr>
          <w:p>
            <w:pPr>
              <w:spacing w:line="376" w:lineRule="exact"/>
              <w:jc w:val="center"/>
              <w:rPr>
                <w:rFonts w:hAnsi="宋体"/>
              </w:rPr>
            </w:pPr>
            <w:r>
              <w:rPr>
                <w:rFonts w:hint="eastAsia" w:hAnsi="宋体"/>
              </w:rPr>
              <w:t>3.5</w:t>
            </w:r>
          </w:p>
        </w:tc>
        <w:tc>
          <w:tcPr>
            <w:tcW w:w="851" w:type="dxa"/>
            <w:vAlign w:val="center"/>
          </w:tcPr>
          <w:p>
            <w:pPr>
              <w:spacing w:line="376" w:lineRule="exact"/>
              <w:jc w:val="center"/>
              <w:rPr>
                <w:rFonts w:hAnsi="宋体"/>
              </w:rPr>
            </w:pPr>
            <w:r>
              <w:rPr>
                <w:rFonts w:hint="eastAsia" w:hAnsi="宋体"/>
              </w:rPr>
              <w:t>9</w:t>
            </w:r>
          </w:p>
        </w:tc>
        <w:tc>
          <w:tcPr>
            <w:tcW w:w="850" w:type="dxa"/>
            <w:vAlign w:val="center"/>
          </w:tcPr>
          <w:p>
            <w:pPr>
              <w:spacing w:line="376" w:lineRule="exact"/>
              <w:jc w:val="center"/>
              <w:rPr>
                <w:rFonts w:hAnsi="宋体"/>
              </w:rPr>
            </w:pPr>
            <w:r>
              <w:rPr>
                <w:rFonts w:hint="eastAsia" w:hAnsi="宋体"/>
              </w:rPr>
              <w:t>7</w:t>
            </w:r>
          </w:p>
        </w:tc>
        <w:tc>
          <w:tcPr>
            <w:tcW w:w="1276" w:type="dxa"/>
            <w:vAlign w:val="center"/>
          </w:tcPr>
          <w:p>
            <w:pPr>
              <w:spacing w:line="376" w:lineRule="exact"/>
              <w:jc w:val="center"/>
              <w:rPr>
                <w:rFonts w:hAnsi="宋体"/>
              </w:rPr>
            </w:pPr>
            <w:r>
              <w:rPr>
                <w:rFonts w:hint="eastAsia"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86-125</w:t>
            </w:r>
          </w:p>
        </w:tc>
        <w:tc>
          <w:tcPr>
            <w:tcW w:w="992" w:type="dxa"/>
            <w:vAlign w:val="center"/>
          </w:tcPr>
          <w:p>
            <w:pPr>
              <w:spacing w:line="376" w:lineRule="exact"/>
              <w:jc w:val="center"/>
              <w:rPr>
                <w:rFonts w:hAnsi="宋体"/>
              </w:rPr>
            </w:pPr>
            <w:r>
              <w:rPr>
                <w:rFonts w:hint="eastAsia" w:hAnsi="宋体"/>
              </w:rPr>
              <w:t>7</w:t>
            </w:r>
          </w:p>
        </w:tc>
        <w:tc>
          <w:tcPr>
            <w:tcW w:w="850" w:type="dxa"/>
            <w:vAlign w:val="center"/>
          </w:tcPr>
          <w:p>
            <w:pPr>
              <w:spacing w:line="376" w:lineRule="exact"/>
              <w:jc w:val="center"/>
              <w:rPr>
                <w:rFonts w:hAnsi="宋体"/>
              </w:rPr>
            </w:pPr>
            <w:r>
              <w:rPr>
                <w:rFonts w:hint="eastAsia" w:hAnsi="宋体"/>
              </w:rPr>
              <w:t>11</w:t>
            </w:r>
          </w:p>
        </w:tc>
        <w:tc>
          <w:tcPr>
            <w:tcW w:w="851" w:type="dxa"/>
            <w:vAlign w:val="center"/>
          </w:tcPr>
          <w:p>
            <w:pPr>
              <w:spacing w:line="376" w:lineRule="exact"/>
              <w:jc w:val="center"/>
              <w:rPr>
                <w:rFonts w:hAnsi="宋体"/>
              </w:rPr>
            </w:pPr>
            <w:r>
              <w:rPr>
                <w:rFonts w:hint="eastAsia" w:hAnsi="宋体"/>
              </w:rPr>
              <w:t>8</w:t>
            </w:r>
          </w:p>
        </w:tc>
        <w:tc>
          <w:tcPr>
            <w:tcW w:w="709" w:type="dxa"/>
            <w:vAlign w:val="center"/>
          </w:tcPr>
          <w:p>
            <w:pPr>
              <w:spacing w:line="376" w:lineRule="exact"/>
              <w:jc w:val="center"/>
              <w:rPr>
                <w:rFonts w:hAnsi="宋体"/>
              </w:rPr>
            </w:pPr>
            <w:r>
              <w:rPr>
                <w:rFonts w:hint="eastAsia" w:hAnsi="宋体"/>
              </w:rPr>
              <w:t>5.5</w:t>
            </w:r>
          </w:p>
        </w:tc>
        <w:tc>
          <w:tcPr>
            <w:tcW w:w="753" w:type="dxa"/>
            <w:vAlign w:val="center"/>
          </w:tcPr>
          <w:p>
            <w:pPr>
              <w:spacing w:line="376" w:lineRule="exact"/>
              <w:jc w:val="center"/>
              <w:rPr>
                <w:rFonts w:hAnsi="宋体"/>
              </w:rPr>
            </w:pPr>
            <w:r>
              <w:rPr>
                <w:rFonts w:hint="eastAsia" w:hAnsi="宋体"/>
              </w:rPr>
              <w:t>4</w:t>
            </w:r>
          </w:p>
        </w:tc>
        <w:tc>
          <w:tcPr>
            <w:tcW w:w="851" w:type="dxa"/>
            <w:vAlign w:val="center"/>
          </w:tcPr>
          <w:p>
            <w:pPr>
              <w:spacing w:line="376" w:lineRule="exact"/>
              <w:jc w:val="center"/>
              <w:rPr>
                <w:rFonts w:hAnsi="宋体"/>
              </w:rPr>
            </w:pPr>
            <w:r>
              <w:rPr>
                <w:rFonts w:hint="eastAsia" w:hAnsi="宋体"/>
              </w:rPr>
              <w:t>11</w:t>
            </w:r>
          </w:p>
        </w:tc>
        <w:tc>
          <w:tcPr>
            <w:tcW w:w="850" w:type="dxa"/>
            <w:vAlign w:val="center"/>
          </w:tcPr>
          <w:p>
            <w:pPr>
              <w:spacing w:line="376" w:lineRule="exact"/>
              <w:jc w:val="center"/>
              <w:rPr>
                <w:rFonts w:hAnsi="宋体"/>
              </w:rPr>
            </w:pPr>
            <w:r>
              <w:rPr>
                <w:rFonts w:hint="eastAsia" w:hAnsi="宋体"/>
              </w:rPr>
              <w:t>8</w:t>
            </w:r>
          </w:p>
        </w:tc>
        <w:tc>
          <w:tcPr>
            <w:tcW w:w="1276" w:type="dxa"/>
            <w:vAlign w:val="center"/>
          </w:tcPr>
          <w:p>
            <w:pPr>
              <w:spacing w:line="376" w:lineRule="exact"/>
              <w:jc w:val="center"/>
              <w:rPr>
                <w:rFonts w:hAnsi="宋体"/>
              </w:rPr>
            </w:pPr>
            <w:r>
              <w:rPr>
                <w:rFonts w:hint="eastAsia" w:hAnsi="宋体"/>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126-175</w:t>
            </w:r>
          </w:p>
        </w:tc>
        <w:tc>
          <w:tcPr>
            <w:tcW w:w="992" w:type="dxa"/>
            <w:vAlign w:val="center"/>
          </w:tcPr>
          <w:p>
            <w:pPr>
              <w:spacing w:line="376" w:lineRule="exact"/>
              <w:jc w:val="center"/>
              <w:rPr>
                <w:rFonts w:hAnsi="宋体"/>
              </w:rPr>
            </w:pPr>
            <w:r>
              <w:rPr>
                <w:rFonts w:hint="eastAsia" w:hAnsi="宋体"/>
              </w:rPr>
              <w:t>8</w:t>
            </w:r>
          </w:p>
        </w:tc>
        <w:tc>
          <w:tcPr>
            <w:tcW w:w="850" w:type="dxa"/>
            <w:vAlign w:val="center"/>
          </w:tcPr>
          <w:p>
            <w:pPr>
              <w:spacing w:line="376" w:lineRule="exact"/>
              <w:jc w:val="center"/>
              <w:rPr>
                <w:rFonts w:hAnsi="宋体"/>
              </w:rPr>
            </w:pPr>
            <w:r>
              <w:rPr>
                <w:rFonts w:hint="eastAsia" w:hAnsi="宋体"/>
              </w:rPr>
              <w:t>12</w:t>
            </w:r>
          </w:p>
        </w:tc>
        <w:tc>
          <w:tcPr>
            <w:tcW w:w="851" w:type="dxa"/>
            <w:vAlign w:val="center"/>
          </w:tcPr>
          <w:p>
            <w:pPr>
              <w:spacing w:line="376" w:lineRule="exact"/>
              <w:jc w:val="center"/>
              <w:rPr>
                <w:rFonts w:hAnsi="宋体"/>
              </w:rPr>
            </w:pPr>
            <w:r>
              <w:rPr>
                <w:rFonts w:hint="eastAsia" w:hAnsi="宋体"/>
              </w:rPr>
              <w:t>9</w:t>
            </w:r>
          </w:p>
        </w:tc>
        <w:tc>
          <w:tcPr>
            <w:tcW w:w="709" w:type="dxa"/>
            <w:vAlign w:val="center"/>
          </w:tcPr>
          <w:p>
            <w:pPr>
              <w:spacing w:line="376" w:lineRule="exact"/>
              <w:jc w:val="center"/>
              <w:rPr>
                <w:rFonts w:hAnsi="宋体"/>
              </w:rPr>
            </w:pPr>
            <w:r>
              <w:rPr>
                <w:rFonts w:hint="eastAsia" w:hAnsi="宋体"/>
              </w:rPr>
              <w:t>6</w:t>
            </w:r>
          </w:p>
        </w:tc>
        <w:tc>
          <w:tcPr>
            <w:tcW w:w="753" w:type="dxa"/>
            <w:vAlign w:val="center"/>
          </w:tcPr>
          <w:p>
            <w:pPr>
              <w:spacing w:line="376" w:lineRule="exact"/>
              <w:jc w:val="center"/>
              <w:rPr>
                <w:rFonts w:hAnsi="宋体"/>
              </w:rPr>
            </w:pPr>
            <w:r>
              <w:rPr>
                <w:rFonts w:hint="eastAsia" w:hAnsi="宋体"/>
              </w:rPr>
              <w:t>4.5</w:t>
            </w:r>
          </w:p>
        </w:tc>
        <w:tc>
          <w:tcPr>
            <w:tcW w:w="851" w:type="dxa"/>
            <w:vAlign w:val="center"/>
          </w:tcPr>
          <w:p>
            <w:pPr>
              <w:spacing w:line="376" w:lineRule="exact"/>
              <w:jc w:val="center"/>
              <w:rPr>
                <w:rFonts w:hAnsi="宋体"/>
              </w:rPr>
            </w:pPr>
            <w:r>
              <w:rPr>
                <w:rFonts w:hint="eastAsia" w:hAnsi="宋体"/>
              </w:rPr>
              <w:t>12</w:t>
            </w:r>
          </w:p>
        </w:tc>
        <w:tc>
          <w:tcPr>
            <w:tcW w:w="850" w:type="dxa"/>
            <w:vAlign w:val="center"/>
          </w:tcPr>
          <w:p>
            <w:pPr>
              <w:spacing w:line="376" w:lineRule="exact"/>
              <w:jc w:val="center"/>
              <w:rPr>
                <w:rFonts w:hAnsi="宋体"/>
              </w:rPr>
            </w:pPr>
            <w:r>
              <w:rPr>
                <w:rFonts w:hint="eastAsia" w:hAnsi="宋体"/>
              </w:rPr>
              <w:t>9</w:t>
            </w:r>
          </w:p>
        </w:tc>
        <w:tc>
          <w:tcPr>
            <w:tcW w:w="1276" w:type="dxa"/>
            <w:vAlign w:val="center"/>
          </w:tcPr>
          <w:p>
            <w:pPr>
              <w:spacing w:line="376" w:lineRule="exact"/>
              <w:jc w:val="center"/>
              <w:rPr>
                <w:rFonts w:hAnsi="宋体"/>
              </w:rPr>
            </w:pPr>
            <w:r>
              <w:rPr>
                <w:rFonts w:hint="eastAsia"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176-275</w:t>
            </w:r>
          </w:p>
        </w:tc>
        <w:tc>
          <w:tcPr>
            <w:tcW w:w="992" w:type="dxa"/>
            <w:vAlign w:val="center"/>
          </w:tcPr>
          <w:p>
            <w:pPr>
              <w:spacing w:line="376" w:lineRule="exact"/>
              <w:jc w:val="center"/>
              <w:rPr>
                <w:rFonts w:hAnsi="宋体"/>
              </w:rPr>
            </w:pPr>
            <w:r>
              <w:rPr>
                <w:rFonts w:hint="eastAsia" w:hAnsi="宋体"/>
              </w:rPr>
              <w:t>9</w:t>
            </w:r>
          </w:p>
        </w:tc>
        <w:tc>
          <w:tcPr>
            <w:tcW w:w="850" w:type="dxa"/>
            <w:vAlign w:val="center"/>
          </w:tcPr>
          <w:p>
            <w:pPr>
              <w:spacing w:line="376" w:lineRule="exact"/>
              <w:jc w:val="center"/>
              <w:rPr>
                <w:rFonts w:hAnsi="宋体"/>
              </w:rPr>
            </w:pPr>
            <w:r>
              <w:rPr>
                <w:rFonts w:hint="eastAsia" w:hAnsi="宋体"/>
              </w:rPr>
              <w:t>13</w:t>
            </w:r>
          </w:p>
        </w:tc>
        <w:tc>
          <w:tcPr>
            <w:tcW w:w="851" w:type="dxa"/>
            <w:vAlign w:val="center"/>
          </w:tcPr>
          <w:p>
            <w:pPr>
              <w:spacing w:line="376" w:lineRule="exact"/>
              <w:jc w:val="center"/>
              <w:rPr>
                <w:rFonts w:hAnsi="宋体"/>
              </w:rPr>
            </w:pPr>
            <w:r>
              <w:rPr>
                <w:rFonts w:hint="eastAsia" w:hAnsi="宋体"/>
              </w:rPr>
              <w:t>10</w:t>
            </w:r>
          </w:p>
        </w:tc>
        <w:tc>
          <w:tcPr>
            <w:tcW w:w="709" w:type="dxa"/>
            <w:vAlign w:val="center"/>
          </w:tcPr>
          <w:p>
            <w:pPr>
              <w:spacing w:line="376" w:lineRule="exact"/>
              <w:jc w:val="center"/>
              <w:rPr>
                <w:rFonts w:hAnsi="宋体"/>
              </w:rPr>
            </w:pPr>
            <w:r>
              <w:rPr>
                <w:rFonts w:hint="eastAsia" w:hAnsi="宋体"/>
              </w:rPr>
              <w:t>7</w:t>
            </w:r>
          </w:p>
        </w:tc>
        <w:tc>
          <w:tcPr>
            <w:tcW w:w="753" w:type="dxa"/>
            <w:vAlign w:val="center"/>
          </w:tcPr>
          <w:p>
            <w:pPr>
              <w:spacing w:line="376" w:lineRule="exact"/>
              <w:jc w:val="center"/>
              <w:rPr>
                <w:rFonts w:hAnsi="宋体"/>
              </w:rPr>
            </w:pPr>
            <w:r>
              <w:rPr>
                <w:rFonts w:hint="eastAsia" w:hAnsi="宋体"/>
              </w:rPr>
              <w:t>5</w:t>
            </w:r>
          </w:p>
        </w:tc>
        <w:tc>
          <w:tcPr>
            <w:tcW w:w="851" w:type="dxa"/>
            <w:vAlign w:val="center"/>
          </w:tcPr>
          <w:p>
            <w:pPr>
              <w:spacing w:line="376" w:lineRule="exact"/>
              <w:jc w:val="center"/>
              <w:rPr>
                <w:rFonts w:hAnsi="宋体"/>
              </w:rPr>
            </w:pPr>
            <w:r>
              <w:rPr>
                <w:rFonts w:hint="eastAsia" w:hAnsi="宋体"/>
              </w:rPr>
              <w:t>13</w:t>
            </w:r>
          </w:p>
        </w:tc>
        <w:tc>
          <w:tcPr>
            <w:tcW w:w="850" w:type="dxa"/>
            <w:vAlign w:val="center"/>
          </w:tcPr>
          <w:p>
            <w:pPr>
              <w:spacing w:line="376" w:lineRule="exact"/>
              <w:jc w:val="center"/>
              <w:rPr>
                <w:rFonts w:hAnsi="宋体"/>
              </w:rPr>
            </w:pPr>
            <w:r>
              <w:rPr>
                <w:rFonts w:hint="eastAsia" w:hAnsi="宋体"/>
              </w:rPr>
              <w:t>10</w:t>
            </w:r>
          </w:p>
        </w:tc>
        <w:tc>
          <w:tcPr>
            <w:tcW w:w="1276" w:type="dxa"/>
            <w:vAlign w:val="center"/>
          </w:tcPr>
          <w:p>
            <w:pPr>
              <w:spacing w:line="376" w:lineRule="exact"/>
              <w:jc w:val="center"/>
              <w:rPr>
                <w:rFonts w:hAnsi="宋体"/>
              </w:rPr>
            </w:pPr>
            <w:r>
              <w:rPr>
                <w:rFonts w:hint="eastAsia" w:hAnsi="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276-425</w:t>
            </w:r>
          </w:p>
        </w:tc>
        <w:tc>
          <w:tcPr>
            <w:tcW w:w="992" w:type="dxa"/>
            <w:vAlign w:val="center"/>
          </w:tcPr>
          <w:p>
            <w:pPr>
              <w:spacing w:line="376" w:lineRule="exact"/>
              <w:jc w:val="center"/>
              <w:rPr>
                <w:rFonts w:hAnsi="宋体"/>
              </w:rPr>
            </w:pPr>
            <w:r>
              <w:rPr>
                <w:rFonts w:hint="eastAsia" w:hAnsi="宋体"/>
              </w:rPr>
              <w:t>10</w:t>
            </w:r>
          </w:p>
        </w:tc>
        <w:tc>
          <w:tcPr>
            <w:tcW w:w="850" w:type="dxa"/>
            <w:vAlign w:val="center"/>
          </w:tcPr>
          <w:p>
            <w:pPr>
              <w:spacing w:line="376" w:lineRule="exact"/>
              <w:jc w:val="center"/>
              <w:rPr>
                <w:rFonts w:hAnsi="宋体"/>
              </w:rPr>
            </w:pPr>
            <w:r>
              <w:rPr>
                <w:rFonts w:hint="eastAsia" w:hAnsi="宋体"/>
              </w:rPr>
              <w:t>15</w:t>
            </w:r>
          </w:p>
        </w:tc>
        <w:tc>
          <w:tcPr>
            <w:tcW w:w="851" w:type="dxa"/>
            <w:vAlign w:val="center"/>
          </w:tcPr>
          <w:p>
            <w:pPr>
              <w:spacing w:line="376" w:lineRule="exact"/>
              <w:jc w:val="center"/>
              <w:rPr>
                <w:rFonts w:hAnsi="宋体"/>
              </w:rPr>
            </w:pPr>
            <w:r>
              <w:rPr>
                <w:rFonts w:hint="eastAsia" w:hAnsi="宋体"/>
              </w:rPr>
              <w:t>11</w:t>
            </w:r>
          </w:p>
        </w:tc>
        <w:tc>
          <w:tcPr>
            <w:tcW w:w="709" w:type="dxa"/>
            <w:vAlign w:val="center"/>
          </w:tcPr>
          <w:p>
            <w:pPr>
              <w:spacing w:line="376" w:lineRule="exact"/>
              <w:jc w:val="center"/>
              <w:rPr>
                <w:rFonts w:hAnsi="宋体"/>
              </w:rPr>
            </w:pPr>
            <w:r>
              <w:rPr>
                <w:rFonts w:hint="eastAsia" w:hAnsi="宋体"/>
              </w:rPr>
              <w:t>8</w:t>
            </w:r>
          </w:p>
        </w:tc>
        <w:tc>
          <w:tcPr>
            <w:tcW w:w="753" w:type="dxa"/>
            <w:vAlign w:val="center"/>
          </w:tcPr>
          <w:p>
            <w:pPr>
              <w:spacing w:line="376" w:lineRule="exact"/>
              <w:jc w:val="center"/>
              <w:rPr>
                <w:rFonts w:hAnsi="宋体"/>
              </w:rPr>
            </w:pPr>
            <w:r>
              <w:rPr>
                <w:rFonts w:hint="eastAsia" w:hAnsi="宋体"/>
              </w:rPr>
              <w:t>5.5</w:t>
            </w:r>
          </w:p>
        </w:tc>
        <w:tc>
          <w:tcPr>
            <w:tcW w:w="851" w:type="dxa"/>
            <w:vAlign w:val="center"/>
          </w:tcPr>
          <w:p>
            <w:pPr>
              <w:spacing w:line="376" w:lineRule="exact"/>
              <w:jc w:val="center"/>
              <w:rPr>
                <w:rFonts w:hAnsi="宋体"/>
              </w:rPr>
            </w:pPr>
            <w:r>
              <w:rPr>
                <w:rFonts w:hint="eastAsia" w:hAnsi="宋体"/>
              </w:rPr>
              <w:t>15</w:t>
            </w:r>
          </w:p>
        </w:tc>
        <w:tc>
          <w:tcPr>
            <w:tcW w:w="850" w:type="dxa"/>
            <w:vAlign w:val="center"/>
          </w:tcPr>
          <w:p>
            <w:pPr>
              <w:spacing w:line="376" w:lineRule="exact"/>
              <w:jc w:val="center"/>
              <w:rPr>
                <w:rFonts w:hAnsi="宋体"/>
              </w:rPr>
            </w:pPr>
            <w:r>
              <w:rPr>
                <w:rFonts w:hint="eastAsia" w:hAnsi="宋体"/>
              </w:rPr>
              <w:t>11</w:t>
            </w:r>
          </w:p>
        </w:tc>
        <w:tc>
          <w:tcPr>
            <w:tcW w:w="1276" w:type="dxa"/>
            <w:vAlign w:val="center"/>
          </w:tcPr>
          <w:p>
            <w:pPr>
              <w:spacing w:line="376" w:lineRule="exact"/>
              <w:jc w:val="center"/>
              <w:rPr>
                <w:rFonts w:hAnsi="宋体"/>
              </w:rPr>
            </w:pPr>
            <w:r>
              <w:rPr>
                <w:rFonts w:hint="eastAsia" w:hAnsi="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426-625</w:t>
            </w:r>
          </w:p>
        </w:tc>
        <w:tc>
          <w:tcPr>
            <w:tcW w:w="992" w:type="dxa"/>
            <w:vAlign w:val="center"/>
          </w:tcPr>
          <w:p>
            <w:pPr>
              <w:spacing w:line="376" w:lineRule="exact"/>
              <w:jc w:val="center"/>
              <w:rPr>
                <w:rFonts w:hAnsi="宋体"/>
              </w:rPr>
            </w:pPr>
            <w:r>
              <w:rPr>
                <w:rFonts w:hint="eastAsia" w:hAnsi="宋体"/>
              </w:rPr>
              <w:t>11</w:t>
            </w:r>
          </w:p>
        </w:tc>
        <w:tc>
          <w:tcPr>
            <w:tcW w:w="850" w:type="dxa"/>
            <w:vAlign w:val="center"/>
          </w:tcPr>
          <w:p>
            <w:pPr>
              <w:spacing w:line="376" w:lineRule="exact"/>
              <w:jc w:val="center"/>
              <w:rPr>
                <w:rFonts w:hAnsi="宋体"/>
              </w:rPr>
            </w:pPr>
            <w:r>
              <w:rPr>
                <w:rFonts w:hint="eastAsia" w:hAnsi="宋体"/>
              </w:rPr>
              <w:t>16</w:t>
            </w:r>
          </w:p>
        </w:tc>
        <w:tc>
          <w:tcPr>
            <w:tcW w:w="851" w:type="dxa"/>
            <w:vAlign w:val="center"/>
          </w:tcPr>
          <w:p>
            <w:pPr>
              <w:spacing w:line="376" w:lineRule="exact"/>
              <w:jc w:val="center"/>
              <w:rPr>
                <w:rFonts w:hAnsi="宋体"/>
              </w:rPr>
            </w:pPr>
            <w:r>
              <w:rPr>
                <w:rFonts w:hint="eastAsia" w:hAnsi="宋体"/>
              </w:rPr>
              <w:t>12</w:t>
            </w:r>
          </w:p>
        </w:tc>
        <w:tc>
          <w:tcPr>
            <w:tcW w:w="709" w:type="dxa"/>
            <w:vAlign w:val="center"/>
          </w:tcPr>
          <w:p>
            <w:pPr>
              <w:spacing w:line="376" w:lineRule="exact"/>
              <w:jc w:val="center"/>
              <w:rPr>
                <w:rFonts w:hAnsi="宋体"/>
              </w:rPr>
            </w:pPr>
            <w:r>
              <w:rPr>
                <w:rFonts w:hint="eastAsia" w:hAnsi="宋体"/>
              </w:rPr>
              <w:t>9</w:t>
            </w:r>
          </w:p>
        </w:tc>
        <w:tc>
          <w:tcPr>
            <w:tcW w:w="753" w:type="dxa"/>
            <w:vAlign w:val="center"/>
          </w:tcPr>
          <w:p>
            <w:pPr>
              <w:spacing w:line="376" w:lineRule="exact"/>
              <w:jc w:val="center"/>
              <w:rPr>
                <w:rFonts w:hAnsi="宋体"/>
              </w:rPr>
            </w:pPr>
            <w:r>
              <w:rPr>
                <w:rFonts w:hint="eastAsia" w:hAnsi="宋体"/>
              </w:rPr>
              <w:t>6</w:t>
            </w:r>
          </w:p>
        </w:tc>
        <w:tc>
          <w:tcPr>
            <w:tcW w:w="851" w:type="dxa"/>
            <w:vAlign w:val="center"/>
          </w:tcPr>
          <w:p>
            <w:pPr>
              <w:spacing w:line="376" w:lineRule="exact"/>
              <w:jc w:val="center"/>
              <w:rPr>
                <w:rFonts w:hAnsi="宋体"/>
              </w:rPr>
            </w:pPr>
            <w:r>
              <w:rPr>
                <w:rFonts w:hint="eastAsia" w:hAnsi="宋体"/>
              </w:rPr>
              <w:t>16</w:t>
            </w:r>
          </w:p>
        </w:tc>
        <w:tc>
          <w:tcPr>
            <w:tcW w:w="850" w:type="dxa"/>
            <w:vAlign w:val="center"/>
          </w:tcPr>
          <w:p>
            <w:pPr>
              <w:spacing w:line="376" w:lineRule="exact"/>
              <w:jc w:val="center"/>
              <w:rPr>
                <w:rFonts w:hAnsi="宋体"/>
              </w:rPr>
            </w:pPr>
            <w:r>
              <w:rPr>
                <w:rFonts w:hint="eastAsia" w:hAnsi="宋体"/>
              </w:rPr>
              <w:t>12</w:t>
            </w:r>
          </w:p>
        </w:tc>
        <w:tc>
          <w:tcPr>
            <w:tcW w:w="1276" w:type="dxa"/>
            <w:vAlign w:val="center"/>
          </w:tcPr>
          <w:p>
            <w:pPr>
              <w:spacing w:line="376" w:lineRule="exact"/>
              <w:jc w:val="center"/>
              <w:rPr>
                <w:rFonts w:hAnsi="宋体"/>
              </w:rPr>
            </w:pPr>
            <w:r>
              <w:rPr>
                <w:rFonts w:hint="eastAsia" w:hAns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626-875</w:t>
            </w:r>
          </w:p>
        </w:tc>
        <w:tc>
          <w:tcPr>
            <w:tcW w:w="992" w:type="dxa"/>
            <w:vAlign w:val="center"/>
          </w:tcPr>
          <w:p>
            <w:pPr>
              <w:spacing w:line="376" w:lineRule="exact"/>
              <w:jc w:val="center"/>
              <w:rPr>
                <w:rFonts w:hAnsi="宋体"/>
              </w:rPr>
            </w:pPr>
            <w:r>
              <w:rPr>
                <w:rFonts w:hint="eastAsia" w:hAnsi="宋体"/>
              </w:rPr>
              <w:t>12</w:t>
            </w:r>
          </w:p>
        </w:tc>
        <w:tc>
          <w:tcPr>
            <w:tcW w:w="850" w:type="dxa"/>
            <w:vAlign w:val="center"/>
          </w:tcPr>
          <w:p>
            <w:pPr>
              <w:spacing w:line="376" w:lineRule="exact"/>
              <w:jc w:val="center"/>
              <w:rPr>
                <w:rFonts w:hAnsi="宋体"/>
              </w:rPr>
            </w:pPr>
            <w:r>
              <w:rPr>
                <w:rFonts w:hint="eastAsia" w:hAnsi="宋体"/>
              </w:rPr>
              <w:t>17</w:t>
            </w:r>
          </w:p>
        </w:tc>
        <w:tc>
          <w:tcPr>
            <w:tcW w:w="851" w:type="dxa"/>
            <w:vAlign w:val="center"/>
          </w:tcPr>
          <w:p>
            <w:pPr>
              <w:spacing w:line="376" w:lineRule="exact"/>
              <w:jc w:val="center"/>
              <w:rPr>
                <w:rFonts w:hAnsi="宋体"/>
              </w:rPr>
            </w:pPr>
            <w:r>
              <w:rPr>
                <w:rFonts w:hint="eastAsia" w:hAnsi="宋体"/>
              </w:rPr>
              <w:t>13</w:t>
            </w:r>
          </w:p>
        </w:tc>
        <w:tc>
          <w:tcPr>
            <w:tcW w:w="709" w:type="dxa"/>
            <w:vAlign w:val="center"/>
          </w:tcPr>
          <w:p>
            <w:pPr>
              <w:spacing w:line="376" w:lineRule="exact"/>
              <w:jc w:val="center"/>
              <w:rPr>
                <w:rFonts w:hAnsi="宋体"/>
              </w:rPr>
            </w:pPr>
            <w:r>
              <w:rPr>
                <w:rFonts w:hint="eastAsia" w:hAnsi="宋体"/>
              </w:rPr>
              <w:t>10</w:t>
            </w:r>
          </w:p>
        </w:tc>
        <w:tc>
          <w:tcPr>
            <w:tcW w:w="753" w:type="dxa"/>
            <w:vAlign w:val="center"/>
          </w:tcPr>
          <w:p>
            <w:pPr>
              <w:spacing w:line="376" w:lineRule="exact"/>
              <w:jc w:val="center"/>
              <w:rPr>
                <w:rFonts w:hAnsi="宋体"/>
              </w:rPr>
            </w:pPr>
            <w:r>
              <w:rPr>
                <w:rFonts w:hint="eastAsia" w:hAnsi="宋体"/>
              </w:rPr>
              <w:t>6.5</w:t>
            </w:r>
          </w:p>
        </w:tc>
        <w:tc>
          <w:tcPr>
            <w:tcW w:w="851" w:type="dxa"/>
            <w:vAlign w:val="center"/>
          </w:tcPr>
          <w:p>
            <w:pPr>
              <w:spacing w:line="376" w:lineRule="exact"/>
              <w:jc w:val="center"/>
              <w:rPr>
                <w:rFonts w:hAnsi="宋体"/>
              </w:rPr>
            </w:pPr>
            <w:r>
              <w:rPr>
                <w:rFonts w:hint="eastAsia" w:hAnsi="宋体"/>
              </w:rPr>
              <w:t>17</w:t>
            </w:r>
          </w:p>
        </w:tc>
        <w:tc>
          <w:tcPr>
            <w:tcW w:w="850" w:type="dxa"/>
            <w:vAlign w:val="center"/>
          </w:tcPr>
          <w:p>
            <w:pPr>
              <w:spacing w:line="376" w:lineRule="exact"/>
              <w:jc w:val="center"/>
              <w:rPr>
                <w:rFonts w:hAnsi="宋体"/>
              </w:rPr>
            </w:pPr>
            <w:r>
              <w:rPr>
                <w:rFonts w:hint="eastAsia" w:hAnsi="宋体"/>
              </w:rPr>
              <w:t>13</w:t>
            </w:r>
          </w:p>
        </w:tc>
        <w:tc>
          <w:tcPr>
            <w:tcW w:w="1276" w:type="dxa"/>
            <w:vAlign w:val="center"/>
          </w:tcPr>
          <w:p>
            <w:pPr>
              <w:spacing w:line="376" w:lineRule="exact"/>
              <w:jc w:val="center"/>
              <w:rPr>
                <w:rFonts w:hAnsi="宋体"/>
              </w:rPr>
            </w:pPr>
            <w:r>
              <w:rPr>
                <w:rFonts w:hint="eastAsia"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876-1175</w:t>
            </w:r>
          </w:p>
        </w:tc>
        <w:tc>
          <w:tcPr>
            <w:tcW w:w="992" w:type="dxa"/>
            <w:vAlign w:val="center"/>
          </w:tcPr>
          <w:p>
            <w:pPr>
              <w:spacing w:line="376" w:lineRule="exact"/>
              <w:jc w:val="center"/>
              <w:rPr>
                <w:rFonts w:hAnsi="宋体"/>
              </w:rPr>
            </w:pPr>
            <w:r>
              <w:rPr>
                <w:rFonts w:hint="eastAsia" w:hAnsi="宋体"/>
              </w:rPr>
              <w:t>13</w:t>
            </w:r>
          </w:p>
        </w:tc>
        <w:tc>
          <w:tcPr>
            <w:tcW w:w="850" w:type="dxa"/>
            <w:vAlign w:val="center"/>
          </w:tcPr>
          <w:p>
            <w:pPr>
              <w:spacing w:line="376" w:lineRule="exact"/>
              <w:jc w:val="center"/>
              <w:rPr>
                <w:rFonts w:hAnsi="宋体"/>
              </w:rPr>
            </w:pPr>
            <w:r>
              <w:rPr>
                <w:rFonts w:hint="eastAsia" w:hAnsi="宋体"/>
              </w:rPr>
              <w:t>19</w:t>
            </w:r>
          </w:p>
        </w:tc>
        <w:tc>
          <w:tcPr>
            <w:tcW w:w="851" w:type="dxa"/>
            <w:vAlign w:val="center"/>
          </w:tcPr>
          <w:p>
            <w:pPr>
              <w:spacing w:line="376" w:lineRule="exact"/>
              <w:jc w:val="center"/>
              <w:rPr>
                <w:rFonts w:hAnsi="宋体"/>
              </w:rPr>
            </w:pPr>
            <w:r>
              <w:rPr>
                <w:rFonts w:hint="eastAsia" w:hAnsi="宋体"/>
              </w:rPr>
              <w:t>15</w:t>
            </w:r>
          </w:p>
        </w:tc>
        <w:tc>
          <w:tcPr>
            <w:tcW w:w="709" w:type="dxa"/>
            <w:vAlign w:val="center"/>
          </w:tcPr>
          <w:p>
            <w:pPr>
              <w:spacing w:line="376" w:lineRule="exact"/>
              <w:jc w:val="center"/>
              <w:rPr>
                <w:rFonts w:hAnsi="宋体"/>
              </w:rPr>
            </w:pPr>
            <w:r>
              <w:rPr>
                <w:rFonts w:hint="eastAsia" w:hAnsi="宋体"/>
              </w:rPr>
              <w:t>11</w:t>
            </w:r>
          </w:p>
        </w:tc>
        <w:tc>
          <w:tcPr>
            <w:tcW w:w="753" w:type="dxa"/>
            <w:vAlign w:val="center"/>
          </w:tcPr>
          <w:p>
            <w:pPr>
              <w:spacing w:line="376" w:lineRule="exact"/>
              <w:jc w:val="center"/>
              <w:rPr>
                <w:rFonts w:hAnsi="宋体"/>
              </w:rPr>
            </w:pPr>
            <w:r>
              <w:rPr>
                <w:rFonts w:hint="eastAsia" w:hAnsi="宋体"/>
              </w:rPr>
              <w:t>7</w:t>
            </w:r>
          </w:p>
        </w:tc>
        <w:tc>
          <w:tcPr>
            <w:tcW w:w="851" w:type="dxa"/>
            <w:vAlign w:val="center"/>
          </w:tcPr>
          <w:p>
            <w:pPr>
              <w:spacing w:line="376" w:lineRule="exact"/>
              <w:jc w:val="center"/>
              <w:rPr>
                <w:rFonts w:hAnsi="宋体"/>
              </w:rPr>
            </w:pPr>
            <w:r>
              <w:rPr>
                <w:rFonts w:hint="eastAsia" w:hAnsi="宋体"/>
              </w:rPr>
              <w:t>19</w:t>
            </w:r>
          </w:p>
        </w:tc>
        <w:tc>
          <w:tcPr>
            <w:tcW w:w="850" w:type="dxa"/>
            <w:vAlign w:val="center"/>
          </w:tcPr>
          <w:p>
            <w:pPr>
              <w:spacing w:line="376" w:lineRule="exact"/>
              <w:jc w:val="center"/>
              <w:rPr>
                <w:rFonts w:hAnsi="宋体"/>
              </w:rPr>
            </w:pPr>
            <w:r>
              <w:rPr>
                <w:rFonts w:hint="eastAsia" w:hAnsi="宋体"/>
              </w:rPr>
              <w:t>15</w:t>
            </w:r>
          </w:p>
        </w:tc>
        <w:tc>
          <w:tcPr>
            <w:tcW w:w="1276" w:type="dxa"/>
            <w:vAlign w:val="center"/>
          </w:tcPr>
          <w:p>
            <w:pPr>
              <w:spacing w:line="376" w:lineRule="exact"/>
              <w:jc w:val="center"/>
              <w:rPr>
                <w:rFonts w:hAnsi="宋体"/>
              </w:rPr>
            </w:pPr>
            <w:r>
              <w:rPr>
                <w:rFonts w:hint="eastAsia" w:hAnsi="宋体"/>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1176-1550</w:t>
            </w:r>
          </w:p>
        </w:tc>
        <w:tc>
          <w:tcPr>
            <w:tcW w:w="992" w:type="dxa"/>
            <w:vAlign w:val="center"/>
          </w:tcPr>
          <w:p>
            <w:pPr>
              <w:spacing w:line="376" w:lineRule="exact"/>
              <w:jc w:val="center"/>
              <w:rPr>
                <w:rFonts w:hAnsi="宋体"/>
              </w:rPr>
            </w:pPr>
            <w:r>
              <w:rPr>
                <w:rFonts w:hint="eastAsia" w:hAnsi="宋体"/>
              </w:rPr>
              <w:t>14</w:t>
            </w:r>
          </w:p>
        </w:tc>
        <w:tc>
          <w:tcPr>
            <w:tcW w:w="850" w:type="dxa"/>
            <w:vAlign w:val="center"/>
          </w:tcPr>
          <w:p>
            <w:pPr>
              <w:spacing w:line="376" w:lineRule="exact"/>
              <w:jc w:val="center"/>
              <w:rPr>
                <w:rFonts w:hAnsi="宋体"/>
              </w:rPr>
            </w:pPr>
            <w:r>
              <w:rPr>
                <w:rFonts w:hint="eastAsia" w:hAnsi="宋体"/>
              </w:rPr>
              <w:t>20</w:t>
            </w:r>
          </w:p>
        </w:tc>
        <w:tc>
          <w:tcPr>
            <w:tcW w:w="851" w:type="dxa"/>
            <w:vAlign w:val="center"/>
          </w:tcPr>
          <w:p>
            <w:pPr>
              <w:spacing w:line="376" w:lineRule="exact"/>
              <w:jc w:val="center"/>
              <w:rPr>
                <w:rFonts w:hAnsi="宋体"/>
              </w:rPr>
            </w:pPr>
            <w:r>
              <w:rPr>
                <w:rFonts w:hint="eastAsia" w:hAnsi="宋体"/>
              </w:rPr>
              <w:t>16</w:t>
            </w:r>
          </w:p>
        </w:tc>
        <w:tc>
          <w:tcPr>
            <w:tcW w:w="709" w:type="dxa"/>
            <w:vAlign w:val="center"/>
          </w:tcPr>
          <w:p>
            <w:pPr>
              <w:spacing w:line="376" w:lineRule="exact"/>
              <w:jc w:val="center"/>
              <w:rPr>
                <w:rFonts w:hAnsi="宋体"/>
              </w:rPr>
            </w:pPr>
            <w:r>
              <w:rPr>
                <w:rFonts w:hint="eastAsia" w:hAnsi="宋体"/>
              </w:rPr>
              <w:t>12</w:t>
            </w:r>
          </w:p>
        </w:tc>
        <w:tc>
          <w:tcPr>
            <w:tcW w:w="753" w:type="dxa"/>
            <w:vAlign w:val="center"/>
          </w:tcPr>
          <w:p>
            <w:pPr>
              <w:spacing w:line="376" w:lineRule="exact"/>
              <w:jc w:val="center"/>
              <w:rPr>
                <w:rFonts w:hAnsi="宋体"/>
              </w:rPr>
            </w:pPr>
            <w:r>
              <w:rPr>
                <w:rFonts w:hint="eastAsia" w:hAnsi="宋体"/>
              </w:rPr>
              <w:t>7.5</w:t>
            </w:r>
          </w:p>
        </w:tc>
        <w:tc>
          <w:tcPr>
            <w:tcW w:w="851" w:type="dxa"/>
            <w:vAlign w:val="center"/>
          </w:tcPr>
          <w:p>
            <w:pPr>
              <w:spacing w:line="376" w:lineRule="exact"/>
              <w:jc w:val="center"/>
              <w:rPr>
                <w:rFonts w:hAnsi="宋体"/>
              </w:rPr>
            </w:pPr>
            <w:r>
              <w:rPr>
                <w:rFonts w:hint="eastAsia" w:hAnsi="宋体"/>
              </w:rPr>
              <w:t>20</w:t>
            </w:r>
          </w:p>
        </w:tc>
        <w:tc>
          <w:tcPr>
            <w:tcW w:w="850" w:type="dxa"/>
            <w:vAlign w:val="center"/>
          </w:tcPr>
          <w:p>
            <w:pPr>
              <w:spacing w:line="376" w:lineRule="exact"/>
              <w:jc w:val="center"/>
              <w:rPr>
                <w:rFonts w:hAnsi="宋体"/>
              </w:rPr>
            </w:pPr>
            <w:r>
              <w:rPr>
                <w:rFonts w:hint="eastAsia" w:hAnsi="宋体"/>
              </w:rPr>
              <w:t>16</w:t>
            </w:r>
          </w:p>
        </w:tc>
        <w:tc>
          <w:tcPr>
            <w:tcW w:w="1276" w:type="dxa"/>
            <w:vAlign w:val="center"/>
          </w:tcPr>
          <w:p>
            <w:pPr>
              <w:spacing w:line="376" w:lineRule="exact"/>
              <w:jc w:val="center"/>
              <w:rPr>
                <w:rFonts w:hAnsi="宋体"/>
              </w:rPr>
            </w:pPr>
            <w:r>
              <w:rPr>
                <w:rFonts w:hint="eastAsia" w:hAnsi="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1551-2025</w:t>
            </w:r>
          </w:p>
        </w:tc>
        <w:tc>
          <w:tcPr>
            <w:tcW w:w="992" w:type="dxa"/>
            <w:vAlign w:val="center"/>
          </w:tcPr>
          <w:p>
            <w:pPr>
              <w:spacing w:line="376" w:lineRule="exact"/>
              <w:jc w:val="center"/>
              <w:rPr>
                <w:rFonts w:hAnsi="宋体"/>
              </w:rPr>
            </w:pPr>
            <w:r>
              <w:rPr>
                <w:rFonts w:hint="eastAsia" w:hAnsi="宋体"/>
              </w:rPr>
              <w:t>15</w:t>
            </w:r>
          </w:p>
        </w:tc>
        <w:tc>
          <w:tcPr>
            <w:tcW w:w="850" w:type="dxa"/>
            <w:vAlign w:val="center"/>
          </w:tcPr>
          <w:p>
            <w:pPr>
              <w:spacing w:line="376" w:lineRule="exact"/>
              <w:jc w:val="center"/>
              <w:rPr>
                <w:rFonts w:hAnsi="宋体"/>
              </w:rPr>
            </w:pPr>
            <w:r>
              <w:rPr>
                <w:rFonts w:hint="eastAsia" w:hAnsi="宋体"/>
              </w:rPr>
              <w:t>21</w:t>
            </w:r>
          </w:p>
        </w:tc>
        <w:tc>
          <w:tcPr>
            <w:tcW w:w="851" w:type="dxa"/>
            <w:vAlign w:val="center"/>
          </w:tcPr>
          <w:p>
            <w:pPr>
              <w:spacing w:line="376" w:lineRule="exact"/>
              <w:jc w:val="center"/>
              <w:rPr>
                <w:rFonts w:hAnsi="宋体"/>
              </w:rPr>
            </w:pPr>
            <w:r>
              <w:rPr>
                <w:rFonts w:hint="eastAsia" w:hAnsi="宋体"/>
              </w:rPr>
              <w:t>17</w:t>
            </w:r>
          </w:p>
        </w:tc>
        <w:tc>
          <w:tcPr>
            <w:tcW w:w="709" w:type="dxa"/>
            <w:vAlign w:val="center"/>
          </w:tcPr>
          <w:p>
            <w:pPr>
              <w:spacing w:line="376" w:lineRule="exact"/>
              <w:jc w:val="center"/>
              <w:rPr>
                <w:rFonts w:hAnsi="宋体"/>
              </w:rPr>
            </w:pPr>
            <w:r>
              <w:rPr>
                <w:rFonts w:hint="eastAsia" w:hAnsi="宋体"/>
              </w:rPr>
              <w:t>12</w:t>
            </w:r>
          </w:p>
        </w:tc>
        <w:tc>
          <w:tcPr>
            <w:tcW w:w="753" w:type="dxa"/>
            <w:vAlign w:val="center"/>
          </w:tcPr>
          <w:p>
            <w:pPr>
              <w:spacing w:line="376" w:lineRule="exact"/>
              <w:jc w:val="center"/>
              <w:rPr>
                <w:rFonts w:hAnsi="宋体"/>
              </w:rPr>
            </w:pPr>
            <w:r>
              <w:rPr>
                <w:rFonts w:hint="eastAsia" w:hAnsi="宋体"/>
              </w:rPr>
              <w:t>8</w:t>
            </w:r>
          </w:p>
        </w:tc>
        <w:tc>
          <w:tcPr>
            <w:tcW w:w="851" w:type="dxa"/>
            <w:vAlign w:val="center"/>
          </w:tcPr>
          <w:p>
            <w:pPr>
              <w:spacing w:line="376" w:lineRule="exact"/>
              <w:jc w:val="center"/>
              <w:rPr>
                <w:rFonts w:hAnsi="宋体"/>
              </w:rPr>
            </w:pPr>
            <w:r>
              <w:rPr>
                <w:rFonts w:hint="eastAsia" w:hAnsi="宋体"/>
              </w:rPr>
              <w:t>21</w:t>
            </w:r>
          </w:p>
        </w:tc>
        <w:tc>
          <w:tcPr>
            <w:tcW w:w="850" w:type="dxa"/>
            <w:vAlign w:val="center"/>
          </w:tcPr>
          <w:p>
            <w:pPr>
              <w:spacing w:line="376" w:lineRule="exact"/>
              <w:jc w:val="center"/>
              <w:rPr>
                <w:rFonts w:hAnsi="宋体"/>
              </w:rPr>
            </w:pPr>
            <w:r>
              <w:rPr>
                <w:rFonts w:hint="eastAsia" w:hAnsi="宋体"/>
              </w:rPr>
              <w:t>17</w:t>
            </w:r>
          </w:p>
        </w:tc>
        <w:tc>
          <w:tcPr>
            <w:tcW w:w="1276" w:type="dxa"/>
            <w:vAlign w:val="center"/>
          </w:tcPr>
          <w:p>
            <w:pPr>
              <w:spacing w:line="376" w:lineRule="exact"/>
              <w:jc w:val="center"/>
              <w:rPr>
                <w:rFonts w:hAnsi="宋体"/>
              </w:rPr>
            </w:pPr>
            <w:r>
              <w:rPr>
                <w:rFonts w:hint="eastAsia" w:hAnsi="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2026-2675</w:t>
            </w:r>
          </w:p>
        </w:tc>
        <w:tc>
          <w:tcPr>
            <w:tcW w:w="992" w:type="dxa"/>
            <w:vAlign w:val="center"/>
          </w:tcPr>
          <w:p>
            <w:pPr>
              <w:spacing w:line="376" w:lineRule="exact"/>
              <w:jc w:val="center"/>
              <w:rPr>
                <w:rFonts w:hAnsi="宋体"/>
              </w:rPr>
            </w:pPr>
            <w:r>
              <w:rPr>
                <w:rFonts w:hint="eastAsia" w:hAnsi="宋体"/>
              </w:rPr>
              <w:t>16</w:t>
            </w:r>
          </w:p>
        </w:tc>
        <w:tc>
          <w:tcPr>
            <w:tcW w:w="850" w:type="dxa"/>
            <w:vAlign w:val="center"/>
          </w:tcPr>
          <w:p>
            <w:pPr>
              <w:spacing w:line="376" w:lineRule="exact"/>
              <w:jc w:val="center"/>
              <w:rPr>
                <w:rFonts w:hAnsi="宋体"/>
              </w:rPr>
            </w:pPr>
            <w:r>
              <w:rPr>
                <w:rFonts w:hint="eastAsia" w:hAnsi="宋体"/>
              </w:rPr>
              <w:t>23</w:t>
            </w:r>
          </w:p>
        </w:tc>
        <w:tc>
          <w:tcPr>
            <w:tcW w:w="851" w:type="dxa"/>
            <w:vAlign w:val="center"/>
          </w:tcPr>
          <w:p>
            <w:pPr>
              <w:spacing w:line="376" w:lineRule="exact"/>
              <w:jc w:val="center"/>
              <w:rPr>
                <w:rFonts w:hAnsi="宋体"/>
              </w:rPr>
            </w:pPr>
            <w:r>
              <w:rPr>
                <w:rFonts w:hint="eastAsia" w:hAnsi="宋体"/>
              </w:rPr>
              <w:t>18</w:t>
            </w:r>
          </w:p>
        </w:tc>
        <w:tc>
          <w:tcPr>
            <w:tcW w:w="709" w:type="dxa"/>
            <w:vAlign w:val="center"/>
          </w:tcPr>
          <w:p>
            <w:pPr>
              <w:spacing w:line="376" w:lineRule="exact"/>
              <w:jc w:val="center"/>
              <w:rPr>
                <w:rFonts w:hAnsi="宋体"/>
              </w:rPr>
            </w:pPr>
            <w:r>
              <w:rPr>
                <w:rFonts w:hint="eastAsia" w:hAnsi="宋体"/>
              </w:rPr>
              <w:t>13</w:t>
            </w:r>
          </w:p>
        </w:tc>
        <w:tc>
          <w:tcPr>
            <w:tcW w:w="753" w:type="dxa"/>
            <w:vAlign w:val="center"/>
          </w:tcPr>
          <w:p>
            <w:pPr>
              <w:spacing w:line="376" w:lineRule="exact"/>
              <w:jc w:val="center"/>
              <w:rPr>
                <w:rFonts w:hAnsi="宋体"/>
              </w:rPr>
            </w:pPr>
            <w:r>
              <w:rPr>
                <w:rFonts w:hint="eastAsia" w:hAnsi="宋体"/>
              </w:rPr>
              <w:t>8.5</w:t>
            </w:r>
          </w:p>
        </w:tc>
        <w:tc>
          <w:tcPr>
            <w:tcW w:w="851" w:type="dxa"/>
            <w:vAlign w:val="center"/>
          </w:tcPr>
          <w:p>
            <w:pPr>
              <w:spacing w:line="376" w:lineRule="exact"/>
              <w:jc w:val="center"/>
              <w:rPr>
                <w:rFonts w:hAnsi="宋体"/>
              </w:rPr>
            </w:pPr>
            <w:r>
              <w:rPr>
                <w:rFonts w:hint="eastAsia" w:hAnsi="宋体"/>
              </w:rPr>
              <w:t>23</w:t>
            </w:r>
          </w:p>
        </w:tc>
        <w:tc>
          <w:tcPr>
            <w:tcW w:w="850" w:type="dxa"/>
            <w:vAlign w:val="center"/>
          </w:tcPr>
          <w:p>
            <w:pPr>
              <w:spacing w:line="376" w:lineRule="exact"/>
              <w:jc w:val="center"/>
              <w:rPr>
                <w:rFonts w:hAnsi="宋体"/>
              </w:rPr>
            </w:pPr>
            <w:r>
              <w:rPr>
                <w:rFonts w:hint="eastAsia" w:hAnsi="宋体"/>
              </w:rPr>
              <w:t>18</w:t>
            </w:r>
          </w:p>
        </w:tc>
        <w:tc>
          <w:tcPr>
            <w:tcW w:w="1276" w:type="dxa"/>
            <w:vAlign w:val="center"/>
          </w:tcPr>
          <w:p>
            <w:pPr>
              <w:spacing w:line="376" w:lineRule="exact"/>
              <w:jc w:val="center"/>
              <w:rPr>
                <w:rFonts w:hAnsi="宋体"/>
              </w:rPr>
            </w:pPr>
            <w:r>
              <w:rPr>
                <w:rFonts w:hint="eastAsia" w:hAnsi="宋体"/>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2676-3450</w:t>
            </w:r>
          </w:p>
        </w:tc>
        <w:tc>
          <w:tcPr>
            <w:tcW w:w="992" w:type="dxa"/>
            <w:vAlign w:val="center"/>
          </w:tcPr>
          <w:p>
            <w:pPr>
              <w:spacing w:line="376" w:lineRule="exact"/>
              <w:jc w:val="center"/>
              <w:rPr>
                <w:rFonts w:hAnsi="宋体"/>
              </w:rPr>
            </w:pPr>
            <w:r>
              <w:rPr>
                <w:rFonts w:hint="eastAsia" w:hAnsi="宋体"/>
              </w:rPr>
              <w:t>17</w:t>
            </w:r>
          </w:p>
        </w:tc>
        <w:tc>
          <w:tcPr>
            <w:tcW w:w="850" w:type="dxa"/>
            <w:vAlign w:val="center"/>
          </w:tcPr>
          <w:p>
            <w:pPr>
              <w:spacing w:line="376" w:lineRule="exact"/>
              <w:jc w:val="center"/>
              <w:rPr>
                <w:rFonts w:hAnsi="宋体"/>
              </w:rPr>
            </w:pPr>
            <w:r>
              <w:rPr>
                <w:rFonts w:hint="eastAsia" w:hAnsi="宋体"/>
              </w:rPr>
              <w:t>25</w:t>
            </w:r>
          </w:p>
        </w:tc>
        <w:tc>
          <w:tcPr>
            <w:tcW w:w="851" w:type="dxa"/>
            <w:vAlign w:val="center"/>
          </w:tcPr>
          <w:p>
            <w:pPr>
              <w:spacing w:line="376" w:lineRule="exact"/>
              <w:jc w:val="center"/>
              <w:rPr>
                <w:rFonts w:hAnsi="宋体"/>
              </w:rPr>
            </w:pPr>
            <w:r>
              <w:rPr>
                <w:rFonts w:hint="eastAsia" w:hAnsi="宋体"/>
              </w:rPr>
              <w:t>19</w:t>
            </w:r>
          </w:p>
        </w:tc>
        <w:tc>
          <w:tcPr>
            <w:tcW w:w="709" w:type="dxa"/>
            <w:vAlign w:val="center"/>
          </w:tcPr>
          <w:p>
            <w:pPr>
              <w:spacing w:line="376" w:lineRule="exact"/>
              <w:jc w:val="center"/>
              <w:rPr>
                <w:rFonts w:hAnsi="宋体"/>
              </w:rPr>
            </w:pPr>
            <w:r>
              <w:rPr>
                <w:rFonts w:hint="eastAsia" w:hAnsi="宋体"/>
              </w:rPr>
              <w:t>14</w:t>
            </w:r>
          </w:p>
        </w:tc>
        <w:tc>
          <w:tcPr>
            <w:tcW w:w="753" w:type="dxa"/>
            <w:vAlign w:val="center"/>
          </w:tcPr>
          <w:p>
            <w:pPr>
              <w:spacing w:line="376" w:lineRule="exact"/>
              <w:jc w:val="center"/>
              <w:rPr>
                <w:rFonts w:hAnsi="宋体"/>
              </w:rPr>
            </w:pPr>
            <w:r>
              <w:rPr>
                <w:rFonts w:hint="eastAsia" w:hAnsi="宋体"/>
              </w:rPr>
              <w:t>9</w:t>
            </w:r>
          </w:p>
        </w:tc>
        <w:tc>
          <w:tcPr>
            <w:tcW w:w="851" w:type="dxa"/>
            <w:vAlign w:val="center"/>
          </w:tcPr>
          <w:p>
            <w:pPr>
              <w:spacing w:line="376" w:lineRule="exact"/>
              <w:jc w:val="center"/>
              <w:rPr>
                <w:rFonts w:hAnsi="宋体"/>
              </w:rPr>
            </w:pPr>
            <w:r>
              <w:rPr>
                <w:rFonts w:hint="eastAsia" w:hAnsi="宋体"/>
              </w:rPr>
              <w:t>25</w:t>
            </w:r>
          </w:p>
        </w:tc>
        <w:tc>
          <w:tcPr>
            <w:tcW w:w="850" w:type="dxa"/>
            <w:vAlign w:val="center"/>
          </w:tcPr>
          <w:p>
            <w:pPr>
              <w:spacing w:line="376" w:lineRule="exact"/>
              <w:jc w:val="center"/>
              <w:rPr>
                <w:rFonts w:hAnsi="宋体"/>
              </w:rPr>
            </w:pPr>
            <w:r>
              <w:rPr>
                <w:rFonts w:hint="eastAsia" w:hAnsi="宋体"/>
              </w:rPr>
              <w:t>19</w:t>
            </w:r>
          </w:p>
        </w:tc>
        <w:tc>
          <w:tcPr>
            <w:tcW w:w="1276" w:type="dxa"/>
            <w:vAlign w:val="center"/>
          </w:tcPr>
          <w:p>
            <w:pPr>
              <w:spacing w:line="376" w:lineRule="exact"/>
              <w:jc w:val="center"/>
              <w:rPr>
                <w:rFonts w:hAnsi="宋体"/>
              </w:rPr>
            </w:pPr>
            <w:r>
              <w:rPr>
                <w:rFonts w:hint="eastAsia" w:hAnsi="宋体"/>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3451-4350</w:t>
            </w:r>
          </w:p>
        </w:tc>
        <w:tc>
          <w:tcPr>
            <w:tcW w:w="992" w:type="dxa"/>
            <w:vAlign w:val="center"/>
          </w:tcPr>
          <w:p>
            <w:pPr>
              <w:spacing w:line="376" w:lineRule="exact"/>
              <w:jc w:val="center"/>
              <w:rPr>
                <w:rFonts w:hAnsi="宋体"/>
              </w:rPr>
            </w:pPr>
            <w:r>
              <w:rPr>
                <w:rFonts w:hint="eastAsia" w:hAnsi="宋体"/>
              </w:rPr>
              <w:t>18</w:t>
            </w:r>
          </w:p>
        </w:tc>
        <w:tc>
          <w:tcPr>
            <w:tcW w:w="850" w:type="dxa"/>
            <w:vAlign w:val="center"/>
          </w:tcPr>
          <w:p>
            <w:pPr>
              <w:spacing w:line="376" w:lineRule="exact"/>
              <w:jc w:val="center"/>
              <w:rPr>
                <w:rFonts w:hAnsi="宋体"/>
              </w:rPr>
            </w:pPr>
            <w:r>
              <w:rPr>
                <w:rFonts w:hint="eastAsia" w:hAnsi="宋体"/>
              </w:rPr>
              <w:t>27</w:t>
            </w:r>
          </w:p>
        </w:tc>
        <w:tc>
          <w:tcPr>
            <w:tcW w:w="851" w:type="dxa"/>
            <w:vAlign w:val="center"/>
          </w:tcPr>
          <w:p>
            <w:pPr>
              <w:spacing w:line="376" w:lineRule="exact"/>
              <w:jc w:val="center"/>
              <w:rPr>
                <w:rFonts w:hAnsi="宋体"/>
              </w:rPr>
            </w:pPr>
            <w:r>
              <w:rPr>
                <w:rFonts w:hint="eastAsia" w:hAnsi="宋体"/>
              </w:rPr>
              <w:t>20</w:t>
            </w:r>
          </w:p>
        </w:tc>
        <w:tc>
          <w:tcPr>
            <w:tcW w:w="709" w:type="dxa"/>
            <w:vAlign w:val="center"/>
          </w:tcPr>
          <w:p>
            <w:pPr>
              <w:spacing w:line="376" w:lineRule="exact"/>
              <w:jc w:val="center"/>
              <w:rPr>
                <w:rFonts w:hAnsi="宋体"/>
              </w:rPr>
            </w:pPr>
            <w:r>
              <w:rPr>
                <w:rFonts w:hint="eastAsia" w:hAnsi="宋体"/>
              </w:rPr>
              <w:t>15</w:t>
            </w:r>
          </w:p>
        </w:tc>
        <w:tc>
          <w:tcPr>
            <w:tcW w:w="753" w:type="dxa"/>
            <w:vAlign w:val="center"/>
          </w:tcPr>
          <w:p>
            <w:pPr>
              <w:spacing w:line="376" w:lineRule="exact"/>
              <w:jc w:val="center"/>
              <w:rPr>
                <w:rFonts w:hAnsi="宋体"/>
              </w:rPr>
            </w:pPr>
            <w:r>
              <w:rPr>
                <w:rFonts w:hint="eastAsia" w:hAnsi="宋体"/>
              </w:rPr>
              <w:t>10</w:t>
            </w:r>
          </w:p>
        </w:tc>
        <w:tc>
          <w:tcPr>
            <w:tcW w:w="851" w:type="dxa"/>
            <w:vAlign w:val="center"/>
          </w:tcPr>
          <w:p>
            <w:pPr>
              <w:spacing w:line="376" w:lineRule="exact"/>
              <w:jc w:val="center"/>
              <w:rPr>
                <w:rFonts w:hAnsi="宋体"/>
              </w:rPr>
            </w:pPr>
            <w:r>
              <w:rPr>
                <w:rFonts w:hint="eastAsia" w:hAnsi="宋体"/>
              </w:rPr>
              <w:t>27</w:t>
            </w:r>
          </w:p>
        </w:tc>
        <w:tc>
          <w:tcPr>
            <w:tcW w:w="850" w:type="dxa"/>
            <w:vAlign w:val="center"/>
          </w:tcPr>
          <w:p>
            <w:pPr>
              <w:spacing w:line="376" w:lineRule="exact"/>
              <w:jc w:val="center"/>
              <w:rPr>
                <w:rFonts w:hAnsi="宋体"/>
              </w:rPr>
            </w:pPr>
            <w:r>
              <w:rPr>
                <w:rFonts w:hint="eastAsia" w:hAnsi="宋体"/>
              </w:rPr>
              <w:t>20</w:t>
            </w:r>
          </w:p>
        </w:tc>
        <w:tc>
          <w:tcPr>
            <w:tcW w:w="1276" w:type="dxa"/>
            <w:vAlign w:val="center"/>
          </w:tcPr>
          <w:p>
            <w:pPr>
              <w:spacing w:line="376" w:lineRule="exact"/>
              <w:jc w:val="center"/>
              <w:rPr>
                <w:rFonts w:hAnsi="宋体"/>
              </w:rPr>
            </w:pPr>
            <w:r>
              <w:rPr>
                <w:rFonts w:hint="eastAsia" w:hAns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4351-5450</w:t>
            </w:r>
          </w:p>
        </w:tc>
        <w:tc>
          <w:tcPr>
            <w:tcW w:w="992" w:type="dxa"/>
            <w:vAlign w:val="center"/>
          </w:tcPr>
          <w:p>
            <w:pPr>
              <w:spacing w:line="376" w:lineRule="exact"/>
              <w:jc w:val="center"/>
              <w:rPr>
                <w:rFonts w:hAnsi="宋体"/>
              </w:rPr>
            </w:pPr>
            <w:r>
              <w:rPr>
                <w:rFonts w:hint="eastAsia" w:hAnsi="宋体"/>
              </w:rPr>
              <w:t>19</w:t>
            </w:r>
          </w:p>
        </w:tc>
        <w:tc>
          <w:tcPr>
            <w:tcW w:w="850" w:type="dxa"/>
            <w:vAlign w:val="center"/>
          </w:tcPr>
          <w:p>
            <w:pPr>
              <w:spacing w:line="376" w:lineRule="exact"/>
              <w:jc w:val="center"/>
              <w:rPr>
                <w:rFonts w:hAnsi="宋体"/>
              </w:rPr>
            </w:pPr>
            <w:r>
              <w:rPr>
                <w:rFonts w:hint="eastAsia" w:hAnsi="宋体"/>
              </w:rPr>
              <w:t>28</w:t>
            </w:r>
          </w:p>
        </w:tc>
        <w:tc>
          <w:tcPr>
            <w:tcW w:w="851" w:type="dxa"/>
            <w:vAlign w:val="center"/>
          </w:tcPr>
          <w:p>
            <w:pPr>
              <w:spacing w:line="376" w:lineRule="exact"/>
              <w:jc w:val="center"/>
              <w:rPr>
                <w:rFonts w:hAnsi="宋体"/>
              </w:rPr>
            </w:pPr>
            <w:r>
              <w:rPr>
                <w:rFonts w:hint="eastAsia" w:hAnsi="宋体"/>
              </w:rPr>
              <w:t>21</w:t>
            </w:r>
          </w:p>
        </w:tc>
        <w:tc>
          <w:tcPr>
            <w:tcW w:w="709" w:type="dxa"/>
            <w:vAlign w:val="center"/>
          </w:tcPr>
          <w:p>
            <w:pPr>
              <w:spacing w:line="376" w:lineRule="exact"/>
              <w:jc w:val="center"/>
              <w:rPr>
                <w:rFonts w:hAnsi="宋体"/>
              </w:rPr>
            </w:pPr>
            <w:r>
              <w:rPr>
                <w:rFonts w:hint="eastAsia" w:hAnsi="宋体"/>
              </w:rPr>
              <w:t>16</w:t>
            </w:r>
          </w:p>
        </w:tc>
        <w:tc>
          <w:tcPr>
            <w:tcW w:w="753" w:type="dxa"/>
            <w:vAlign w:val="center"/>
          </w:tcPr>
          <w:p>
            <w:pPr>
              <w:spacing w:line="376" w:lineRule="exact"/>
              <w:jc w:val="center"/>
              <w:rPr>
                <w:rFonts w:hAnsi="宋体"/>
              </w:rPr>
            </w:pPr>
            <w:r>
              <w:rPr>
                <w:rFonts w:hint="eastAsia" w:hAnsi="宋体"/>
              </w:rPr>
              <w:t>11</w:t>
            </w:r>
          </w:p>
        </w:tc>
        <w:tc>
          <w:tcPr>
            <w:tcW w:w="851" w:type="dxa"/>
            <w:vAlign w:val="center"/>
          </w:tcPr>
          <w:p>
            <w:pPr>
              <w:spacing w:line="376" w:lineRule="exact"/>
              <w:jc w:val="center"/>
              <w:rPr>
                <w:rFonts w:hAnsi="宋体"/>
              </w:rPr>
            </w:pPr>
            <w:r>
              <w:rPr>
                <w:rFonts w:hint="eastAsia" w:hAnsi="宋体"/>
              </w:rPr>
              <w:t>28</w:t>
            </w:r>
          </w:p>
        </w:tc>
        <w:tc>
          <w:tcPr>
            <w:tcW w:w="850" w:type="dxa"/>
            <w:vAlign w:val="center"/>
          </w:tcPr>
          <w:p>
            <w:pPr>
              <w:spacing w:line="376" w:lineRule="exact"/>
              <w:jc w:val="center"/>
              <w:rPr>
                <w:rFonts w:hAnsi="宋体"/>
              </w:rPr>
            </w:pPr>
            <w:r>
              <w:rPr>
                <w:rFonts w:hint="eastAsia" w:hAnsi="宋体"/>
              </w:rPr>
              <w:t>21</w:t>
            </w:r>
          </w:p>
        </w:tc>
        <w:tc>
          <w:tcPr>
            <w:tcW w:w="1276" w:type="dxa"/>
            <w:vAlign w:val="center"/>
          </w:tcPr>
          <w:p>
            <w:pPr>
              <w:spacing w:line="376" w:lineRule="exact"/>
              <w:jc w:val="center"/>
              <w:rPr>
                <w:rFonts w:hAnsi="宋体"/>
              </w:rPr>
            </w:pPr>
            <w:r>
              <w:rPr>
                <w:rFonts w:hint="eastAsia" w:hAnsi="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5451-6800</w:t>
            </w:r>
          </w:p>
        </w:tc>
        <w:tc>
          <w:tcPr>
            <w:tcW w:w="992" w:type="dxa"/>
            <w:vAlign w:val="center"/>
          </w:tcPr>
          <w:p>
            <w:pPr>
              <w:spacing w:line="376" w:lineRule="exact"/>
              <w:jc w:val="center"/>
              <w:rPr>
                <w:rFonts w:hAnsi="宋体"/>
              </w:rPr>
            </w:pPr>
            <w:r>
              <w:rPr>
                <w:rFonts w:hint="eastAsia" w:hAnsi="宋体"/>
              </w:rPr>
              <w:t>20</w:t>
            </w:r>
          </w:p>
        </w:tc>
        <w:tc>
          <w:tcPr>
            <w:tcW w:w="850" w:type="dxa"/>
            <w:vAlign w:val="center"/>
          </w:tcPr>
          <w:p>
            <w:pPr>
              <w:spacing w:line="376" w:lineRule="exact"/>
              <w:jc w:val="center"/>
              <w:rPr>
                <w:rFonts w:hAnsi="宋体"/>
              </w:rPr>
            </w:pPr>
            <w:r>
              <w:rPr>
                <w:rFonts w:hint="eastAsia" w:hAnsi="宋体"/>
              </w:rPr>
              <w:t>30</w:t>
            </w:r>
          </w:p>
        </w:tc>
        <w:tc>
          <w:tcPr>
            <w:tcW w:w="851" w:type="dxa"/>
            <w:vAlign w:val="center"/>
          </w:tcPr>
          <w:p>
            <w:pPr>
              <w:spacing w:line="376" w:lineRule="exact"/>
              <w:jc w:val="center"/>
              <w:rPr>
                <w:rFonts w:hAnsi="宋体"/>
              </w:rPr>
            </w:pPr>
            <w:r>
              <w:rPr>
                <w:rFonts w:hint="eastAsia" w:hAnsi="宋体"/>
              </w:rPr>
              <w:t>23</w:t>
            </w:r>
          </w:p>
        </w:tc>
        <w:tc>
          <w:tcPr>
            <w:tcW w:w="709" w:type="dxa"/>
            <w:vAlign w:val="center"/>
          </w:tcPr>
          <w:p>
            <w:pPr>
              <w:spacing w:line="376" w:lineRule="exact"/>
              <w:jc w:val="center"/>
              <w:rPr>
                <w:rFonts w:hAnsi="宋体"/>
              </w:rPr>
            </w:pPr>
            <w:r>
              <w:rPr>
                <w:rFonts w:hint="eastAsia" w:hAnsi="宋体"/>
              </w:rPr>
              <w:t>17</w:t>
            </w:r>
          </w:p>
        </w:tc>
        <w:tc>
          <w:tcPr>
            <w:tcW w:w="753" w:type="dxa"/>
            <w:vAlign w:val="center"/>
          </w:tcPr>
          <w:p>
            <w:pPr>
              <w:spacing w:line="376" w:lineRule="exact"/>
              <w:jc w:val="center"/>
              <w:rPr>
                <w:rFonts w:hAnsi="宋体"/>
              </w:rPr>
            </w:pPr>
            <w:r>
              <w:rPr>
                <w:rFonts w:hint="eastAsia" w:hAnsi="宋体"/>
              </w:rPr>
              <w:t>12</w:t>
            </w:r>
          </w:p>
        </w:tc>
        <w:tc>
          <w:tcPr>
            <w:tcW w:w="851" w:type="dxa"/>
            <w:vAlign w:val="center"/>
          </w:tcPr>
          <w:p>
            <w:pPr>
              <w:spacing w:line="376" w:lineRule="exact"/>
              <w:jc w:val="center"/>
              <w:rPr>
                <w:rFonts w:hAnsi="宋体"/>
              </w:rPr>
            </w:pPr>
            <w:r>
              <w:rPr>
                <w:rFonts w:hint="eastAsia" w:hAnsi="宋体"/>
              </w:rPr>
              <w:t>30</w:t>
            </w:r>
          </w:p>
        </w:tc>
        <w:tc>
          <w:tcPr>
            <w:tcW w:w="850" w:type="dxa"/>
            <w:vAlign w:val="center"/>
          </w:tcPr>
          <w:p>
            <w:pPr>
              <w:spacing w:line="376" w:lineRule="exact"/>
              <w:jc w:val="center"/>
              <w:rPr>
                <w:rFonts w:hAnsi="宋体"/>
              </w:rPr>
            </w:pPr>
            <w:r>
              <w:rPr>
                <w:rFonts w:hint="eastAsia" w:hAnsi="宋体"/>
              </w:rPr>
              <w:t>23</w:t>
            </w:r>
          </w:p>
        </w:tc>
        <w:tc>
          <w:tcPr>
            <w:tcW w:w="1276" w:type="dxa"/>
            <w:vAlign w:val="center"/>
          </w:tcPr>
          <w:p>
            <w:pPr>
              <w:spacing w:line="376" w:lineRule="exact"/>
              <w:jc w:val="center"/>
              <w:rPr>
                <w:rFonts w:hAnsi="宋体"/>
              </w:rPr>
            </w:pPr>
            <w:r>
              <w:rPr>
                <w:rFonts w:hint="eastAsia" w:hAnsi="宋体"/>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6801-8500</w:t>
            </w:r>
          </w:p>
        </w:tc>
        <w:tc>
          <w:tcPr>
            <w:tcW w:w="992" w:type="dxa"/>
            <w:vAlign w:val="center"/>
          </w:tcPr>
          <w:p>
            <w:pPr>
              <w:spacing w:line="376" w:lineRule="exact"/>
              <w:jc w:val="center"/>
              <w:rPr>
                <w:rFonts w:hAnsi="宋体"/>
              </w:rPr>
            </w:pPr>
            <w:r>
              <w:rPr>
                <w:rFonts w:hint="eastAsia" w:hAnsi="宋体"/>
              </w:rPr>
              <w:t>21</w:t>
            </w:r>
          </w:p>
        </w:tc>
        <w:tc>
          <w:tcPr>
            <w:tcW w:w="850" w:type="dxa"/>
            <w:vAlign w:val="center"/>
          </w:tcPr>
          <w:p>
            <w:pPr>
              <w:spacing w:line="376" w:lineRule="exact"/>
              <w:jc w:val="center"/>
              <w:rPr>
                <w:rFonts w:hAnsi="宋体"/>
              </w:rPr>
            </w:pPr>
            <w:r>
              <w:rPr>
                <w:rFonts w:hint="eastAsia" w:hAnsi="宋体"/>
              </w:rPr>
              <w:t>32</w:t>
            </w:r>
          </w:p>
        </w:tc>
        <w:tc>
          <w:tcPr>
            <w:tcW w:w="851" w:type="dxa"/>
            <w:vAlign w:val="center"/>
          </w:tcPr>
          <w:p>
            <w:pPr>
              <w:spacing w:line="376" w:lineRule="exact"/>
              <w:jc w:val="center"/>
              <w:rPr>
                <w:rFonts w:hAnsi="宋体"/>
              </w:rPr>
            </w:pPr>
            <w:r>
              <w:rPr>
                <w:rFonts w:hint="eastAsia" w:hAnsi="宋体"/>
              </w:rPr>
              <w:t>25</w:t>
            </w:r>
          </w:p>
        </w:tc>
        <w:tc>
          <w:tcPr>
            <w:tcW w:w="709" w:type="dxa"/>
            <w:vAlign w:val="center"/>
          </w:tcPr>
          <w:p>
            <w:pPr>
              <w:spacing w:line="376" w:lineRule="exact"/>
              <w:jc w:val="center"/>
              <w:rPr>
                <w:rFonts w:hAnsi="宋体"/>
              </w:rPr>
            </w:pPr>
            <w:r>
              <w:rPr>
                <w:rFonts w:hint="eastAsia" w:hAnsi="宋体"/>
              </w:rPr>
              <w:t>19</w:t>
            </w:r>
          </w:p>
        </w:tc>
        <w:tc>
          <w:tcPr>
            <w:tcW w:w="753" w:type="dxa"/>
            <w:vAlign w:val="center"/>
          </w:tcPr>
          <w:p>
            <w:pPr>
              <w:spacing w:line="376" w:lineRule="exact"/>
              <w:jc w:val="center"/>
              <w:rPr>
                <w:rFonts w:hAnsi="宋体"/>
              </w:rPr>
            </w:pPr>
            <w:r>
              <w:rPr>
                <w:rFonts w:hint="eastAsia" w:hAnsi="宋体"/>
              </w:rPr>
              <w:t>13</w:t>
            </w:r>
          </w:p>
        </w:tc>
        <w:tc>
          <w:tcPr>
            <w:tcW w:w="851" w:type="dxa"/>
            <w:vAlign w:val="center"/>
          </w:tcPr>
          <w:p>
            <w:pPr>
              <w:spacing w:line="376" w:lineRule="exact"/>
              <w:jc w:val="center"/>
              <w:rPr>
                <w:rFonts w:hAnsi="宋体"/>
              </w:rPr>
            </w:pPr>
            <w:r>
              <w:rPr>
                <w:rFonts w:hint="eastAsia" w:hAnsi="宋体"/>
              </w:rPr>
              <w:t>32</w:t>
            </w:r>
          </w:p>
        </w:tc>
        <w:tc>
          <w:tcPr>
            <w:tcW w:w="850" w:type="dxa"/>
            <w:vAlign w:val="center"/>
          </w:tcPr>
          <w:p>
            <w:pPr>
              <w:spacing w:line="376" w:lineRule="exact"/>
              <w:jc w:val="center"/>
              <w:rPr>
                <w:rFonts w:hAnsi="宋体"/>
              </w:rPr>
            </w:pPr>
            <w:r>
              <w:rPr>
                <w:rFonts w:hint="eastAsia" w:hAnsi="宋体"/>
              </w:rPr>
              <w:t>25</w:t>
            </w:r>
          </w:p>
        </w:tc>
        <w:tc>
          <w:tcPr>
            <w:tcW w:w="1276" w:type="dxa"/>
            <w:vAlign w:val="center"/>
          </w:tcPr>
          <w:p>
            <w:pPr>
              <w:spacing w:line="376" w:lineRule="exact"/>
              <w:jc w:val="center"/>
              <w:rPr>
                <w:rFonts w:hAnsi="宋体"/>
              </w:rPr>
            </w:pPr>
            <w:r>
              <w:rPr>
                <w:rFonts w:hint="eastAsia" w:hAnsi="宋体"/>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8501-10700</w:t>
            </w:r>
          </w:p>
        </w:tc>
        <w:tc>
          <w:tcPr>
            <w:tcW w:w="992" w:type="dxa"/>
            <w:vAlign w:val="center"/>
          </w:tcPr>
          <w:p>
            <w:pPr>
              <w:spacing w:line="376" w:lineRule="exact"/>
              <w:jc w:val="center"/>
              <w:rPr>
                <w:rFonts w:hAnsi="宋体"/>
              </w:rPr>
            </w:pPr>
            <w:r>
              <w:rPr>
                <w:rFonts w:hint="eastAsia" w:hAnsi="宋体"/>
              </w:rPr>
              <w:t>22</w:t>
            </w:r>
          </w:p>
        </w:tc>
        <w:tc>
          <w:tcPr>
            <w:tcW w:w="850" w:type="dxa"/>
            <w:vAlign w:val="center"/>
          </w:tcPr>
          <w:p>
            <w:pPr>
              <w:spacing w:line="376" w:lineRule="exact"/>
              <w:jc w:val="center"/>
              <w:rPr>
                <w:rFonts w:hAnsi="宋体"/>
              </w:rPr>
            </w:pPr>
            <w:r>
              <w:rPr>
                <w:rFonts w:hint="eastAsia" w:hAnsi="宋体"/>
              </w:rPr>
              <w:t>34</w:t>
            </w:r>
          </w:p>
        </w:tc>
        <w:tc>
          <w:tcPr>
            <w:tcW w:w="851" w:type="dxa"/>
            <w:vAlign w:val="center"/>
          </w:tcPr>
          <w:p>
            <w:pPr>
              <w:spacing w:line="376" w:lineRule="exact"/>
              <w:jc w:val="center"/>
              <w:rPr>
                <w:rFonts w:hAnsi="宋体"/>
              </w:rPr>
            </w:pPr>
            <w:r>
              <w:rPr>
                <w:rFonts w:hint="eastAsia" w:hAnsi="宋体"/>
              </w:rPr>
              <w:t>27</w:t>
            </w:r>
          </w:p>
        </w:tc>
        <w:tc>
          <w:tcPr>
            <w:tcW w:w="709" w:type="dxa"/>
            <w:vAlign w:val="center"/>
          </w:tcPr>
          <w:p>
            <w:pPr>
              <w:spacing w:line="376" w:lineRule="exact"/>
              <w:jc w:val="center"/>
              <w:rPr>
                <w:rFonts w:hAnsi="宋体"/>
              </w:rPr>
            </w:pPr>
            <w:r>
              <w:rPr>
                <w:rFonts w:hint="eastAsia" w:hAnsi="宋体"/>
              </w:rPr>
              <w:t>20</w:t>
            </w:r>
          </w:p>
        </w:tc>
        <w:tc>
          <w:tcPr>
            <w:tcW w:w="753" w:type="dxa"/>
            <w:vAlign w:val="center"/>
          </w:tcPr>
          <w:p>
            <w:pPr>
              <w:spacing w:line="376" w:lineRule="exact"/>
              <w:jc w:val="center"/>
              <w:rPr>
                <w:rFonts w:hAnsi="宋体"/>
              </w:rPr>
            </w:pPr>
            <w:r>
              <w:rPr>
                <w:rFonts w:hint="eastAsia" w:hAnsi="宋体"/>
              </w:rPr>
              <w:t>14</w:t>
            </w:r>
          </w:p>
        </w:tc>
        <w:tc>
          <w:tcPr>
            <w:tcW w:w="851" w:type="dxa"/>
            <w:vAlign w:val="center"/>
          </w:tcPr>
          <w:p>
            <w:pPr>
              <w:spacing w:line="376" w:lineRule="exact"/>
              <w:jc w:val="center"/>
              <w:rPr>
                <w:rFonts w:hAnsi="宋体"/>
              </w:rPr>
            </w:pPr>
            <w:r>
              <w:rPr>
                <w:rFonts w:hint="eastAsia" w:hAnsi="宋体"/>
              </w:rPr>
              <w:t>34</w:t>
            </w:r>
          </w:p>
        </w:tc>
        <w:tc>
          <w:tcPr>
            <w:tcW w:w="850" w:type="dxa"/>
            <w:vAlign w:val="center"/>
          </w:tcPr>
          <w:p>
            <w:pPr>
              <w:spacing w:line="376" w:lineRule="exact"/>
              <w:jc w:val="center"/>
              <w:rPr>
                <w:rFonts w:hAnsi="宋体"/>
              </w:rPr>
            </w:pPr>
            <w:r>
              <w:rPr>
                <w:rFonts w:hint="eastAsia" w:hAnsi="宋体"/>
              </w:rPr>
              <w:t>27</w:t>
            </w:r>
          </w:p>
        </w:tc>
        <w:tc>
          <w:tcPr>
            <w:tcW w:w="1276" w:type="dxa"/>
            <w:vAlign w:val="center"/>
          </w:tcPr>
          <w:p>
            <w:pPr>
              <w:spacing w:line="376" w:lineRule="exact"/>
              <w:jc w:val="center"/>
              <w:rPr>
                <w:rFonts w:hAnsi="宋体"/>
              </w:rPr>
            </w:pPr>
            <w:r>
              <w:rPr>
                <w:rFonts w:hint="eastAsia" w:hAnsi="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spacing w:line="376" w:lineRule="exact"/>
              <w:jc w:val="center"/>
              <w:rPr>
                <w:rFonts w:hAnsi="宋体"/>
                <w:b/>
              </w:rPr>
            </w:pPr>
            <w:r>
              <w:rPr>
                <w:rFonts w:hint="eastAsia" w:hAnsi="宋体"/>
                <w:b/>
              </w:rPr>
              <w:t>＞10700</w:t>
            </w:r>
          </w:p>
        </w:tc>
        <w:tc>
          <w:tcPr>
            <w:tcW w:w="992" w:type="dxa"/>
            <w:vAlign w:val="center"/>
          </w:tcPr>
          <w:p>
            <w:pPr>
              <w:spacing w:line="376" w:lineRule="exact"/>
              <w:jc w:val="center"/>
              <w:rPr>
                <w:rFonts w:hAnsi="宋体"/>
              </w:rPr>
            </w:pPr>
            <w:r>
              <w:rPr>
                <w:rFonts w:hint="eastAsia" w:hAnsi="宋体"/>
              </w:rPr>
              <w:t>依次</w:t>
            </w:r>
            <w:r>
              <w:rPr>
                <w:rFonts w:hint="eastAsia" w:hAnsi="宋体" w:cs="宋体"/>
              </w:rPr>
              <w:t>类</w:t>
            </w:r>
            <w:r>
              <w:rPr>
                <w:rFonts w:hint="eastAsia" w:hAnsi="宋体" w:cs="Batang"/>
              </w:rPr>
              <w:t>推</w:t>
            </w:r>
          </w:p>
        </w:tc>
        <w:tc>
          <w:tcPr>
            <w:tcW w:w="850" w:type="dxa"/>
            <w:vAlign w:val="center"/>
          </w:tcPr>
          <w:p>
            <w:pPr>
              <w:spacing w:line="376" w:lineRule="exact"/>
              <w:jc w:val="center"/>
              <w:rPr>
                <w:rFonts w:hAnsi="宋体"/>
              </w:rPr>
            </w:pPr>
          </w:p>
        </w:tc>
        <w:tc>
          <w:tcPr>
            <w:tcW w:w="851" w:type="dxa"/>
            <w:vAlign w:val="center"/>
          </w:tcPr>
          <w:p>
            <w:pPr>
              <w:spacing w:line="376" w:lineRule="exact"/>
              <w:jc w:val="center"/>
              <w:rPr>
                <w:rFonts w:hAnsi="宋体"/>
              </w:rPr>
            </w:pPr>
          </w:p>
        </w:tc>
        <w:tc>
          <w:tcPr>
            <w:tcW w:w="709" w:type="dxa"/>
            <w:vAlign w:val="center"/>
          </w:tcPr>
          <w:p>
            <w:pPr>
              <w:spacing w:line="376" w:lineRule="exact"/>
              <w:jc w:val="center"/>
              <w:rPr>
                <w:rFonts w:hAnsi="宋体"/>
              </w:rPr>
            </w:pPr>
          </w:p>
        </w:tc>
        <w:tc>
          <w:tcPr>
            <w:tcW w:w="753" w:type="dxa"/>
            <w:vAlign w:val="center"/>
          </w:tcPr>
          <w:p>
            <w:pPr>
              <w:spacing w:line="376" w:lineRule="exact"/>
              <w:jc w:val="center"/>
              <w:rPr>
                <w:rFonts w:hAnsi="宋体"/>
              </w:rPr>
            </w:pPr>
          </w:p>
        </w:tc>
        <w:tc>
          <w:tcPr>
            <w:tcW w:w="851" w:type="dxa"/>
            <w:vAlign w:val="center"/>
          </w:tcPr>
          <w:p>
            <w:pPr>
              <w:spacing w:line="376" w:lineRule="exact"/>
              <w:jc w:val="center"/>
              <w:rPr>
                <w:rFonts w:hAnsi="宋体"/>
              </w:rPr>
            </w:pPr>
          </w:p>
        </w:tc>
        <w:tc>
          <w:tcPr>
            <w:tcW w:w="850" w:type="dxa"/>
            <w:vAlign w:val="center"/>
          </w:tcPr>
          <w:p>
            <w:pPr>
              <w:spacing w:line="376" w:lineRule="exact"/>
              <w:jc w:val="center"/>
              <w:rPr>
                <w:rFonts w:hAnsi="宋体"/>
              </w:rPr>
            </w:pPr>
          </w:p>
        </w:tc>
        <w:tc>
          <w:tcPr>
            <w:tcW w:w="1276" w:type="dxa"/>
            <w:vAlign w:val="center"/>
          </w:tcPr>
          <w:p>
            <w:pPr>
              <w:spacing w:line="376" w:lineRule="exact"/>
              <w:jc w:val="center"/>
              <w:rPr>
                <w:rFonts w:hAnsi="宋体"/>
              </w:rPr>
            </w:pPr>
          </w:p>
        </w:tc>
      </w:tr>
    </w:tbl>
    <w:p>
      <w:pPr>
        <w:adjustRightInd w:val="0"/>
        <w:snapToGrid w:val="0"/>
        <w:spacing w:line="376" w:lineRule="exact"/>
        <w:jc w:val="left"/>
        <w:rPr>
          <w:rStyle w:val="18"/>
          <w:rFonts w:ascii="宋体" w:hAnsi="宋体" w:cs="宋体"/>
          <w:szCs w:val="21"/>
        </w:rPr>
      </w:pPr>
      <w:r>
        <w:rPr>
          <w:rStyle w:val="18"/>
          <w:rFonts w:hint="eastAsia" w:ascii="宋体" w:hAnsi="宋体" w:cs="宋体"/>
          <w:szCs w:val="21"/>
        </w:rPr>
        <w:t>注：1.有效人数，包括认证范围内涉及的所有全职人员，原则上以组织的社会保险登记证所附名册等信息为准。</w:t>
      </w:r>
    </w:p>
    <w:p>
      <w:pPr>
        <w:adjustRightInd w:val="0"/>
        <w:snapToGrid w:val="0"/>
        <w:spacing w:line="376" w:lineRule="exact"/>
        <w:ind w:firstLine="420" w:firstLineChars="200"/>
        <w:jc w:val="left"/>
        <w:rPr>
          <w:rStyle w:val="18"/>
          <w:rFonts w:ascii="宋体" w:hAnsi="宋体" w:cs="宋体"/>
          <w:sz w:val="24"/>
        </w:rPr>
      </w:pPr>
      <w:r>
        <w:rPr>
          <w:rStyle w:val="18"/>
          <w:rFonts w:hint="eastAsia" w:ascii="宋体" w:hAnsi="宋体" w:cs="宋体"/>
        </w:rPr>
        <w:t>2.对非固定人员（包括季节性人员、临时人员和分包商人员）和兼职人员的有效人数核定，可根据其实际工作小时数予以适当减少或换算成等效的全职人员数。对于劳动密集型企业（如建筑类企业、服装厂、电子厂等），上述非固定人员进行适当换算的原则为：50人以下的企业，非固定人员不进行折算；51~200人的，二个非固定人员折算成一个固定人员；201人以上的，三个非固定人员折算成一个固定人员。</w:t>
      </w:r>
    </w:p>
    <w:p>
      <w:pPr>
        <w:adjustRightInd w:val="0"/>
        <w:snapToGrid w:val="0"/>
        <w:spacing w:line="360" w:lineRule="auto"/>
        <w:ind w:firstLine="480" w:firstLineChars="200"/>
        <w:jc w:val="left"/>
        <w:rPr>
          <w:rStyle w:val="18"/>
          <w:rFonts w:ascii="宋体" w:hAnsi="宋体" w:cs="宋体"/>
          <w:sz w:val="24"/>
        </w:rPr>
        <w:sectPr>
          <w:pgSz w:w="11906" w:h="16838"/>
          <w:pgMar w:top="1440" w:right="1469" w:bottom="1440" w:left="1622" w:header="851" w:footer="992" w:gutter="0"/>
          <w:pgNumType w:start="3"/>
          <w:cols w:space="425" w:num="1"/>
          <w:titlePg/>
          <w:docGrid w:type="lines" w:linePitch="312" w:charSpace="0"/>
        </w:sectPr>
      </w:pPr>
    </w:p>
    <w:p>
      <w:pPr>
        <w:spacing w:line="360" w:lineRule="auto"/>
        <w:jc w:val="center"/>
        <w:rPr>
          <w:b/>
          <w:sz w:val="32"/>
          <w:szCs w:val="32"/>
        </w:rPr>
      </w:pPr>
      <w:r>
        <w:rPr>
          <w:rFonts w:hint="eastAsia"/>
          <w:b/>
          <w:sz w:val="32"/>
          <w:szCs w:val="32"/>
        </w:rPr>
        <w:t>公司的权利和义务</w:t>
      </w:r>
    </w:p>
    <w:p>
      <w:pPr>
        <w:spacing w:line="360" w:lineRule="auto"/>
        <w:jc w:val="center"/>
        <w:rPr>
          <w:sz w:val="24"/>
        </w:rPr>
      </w:pPr>
    </w:p>
    <w:p>
      <w:pPr>
        <w:autoSpaceDE w:val="0"/>
        <w:autoSpaceDN w:val="0"/>
        <w:adjustRightInd w:val="0"/>
        <w:spacing w:line="360" w:lineRule="auto"/>
        <w:jc w:val="left"/>
        <w:rPr>
          <w:rFonts w:ascii="宋体" w:hAnsi="宋体"/>
          <w:b/>
          <w:bCs/>
          <w:color w:val="000000"/>
          <w:sz w:val="24"/>
        </w:rPr>
      </w:pPr>
      <w:r>
        <w:rPr>
          <w:rFonts w:ascii="宋体" w:hAnsi="宋体"/>
          <w:b/>
          <w:bCs/>
          <w:color w:val="000000"/>
          <w:sz w:val="24"/>
        </w:rPr>
        <w:t>1</w:t>
      </w:r>
      <w:r>
        <w:rPr>
          <w:rFonts w:hint="eastAsia" w:ascii="宋体" w:hAnsi="宋体"/>
          <w:b/>
          <w:bCs/>
          <w:color w:val="000000"/>
          <w:sz w:val="24"/>
        </w:rPr>
        <w:t>．公司的权利</w:t>
      </w:r>
      <w:r>
        <w:rPr>
          <w:rFonts w:ascii="宋体" w:hAnsi="宋体"/>
          <w:b/>
          <w:bCs/>
          <w:color w:val="00000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1</w:t>
      </w:r>
      <w:r>
        <w:rPr>
          <w:rFonts w:hint="eastAsia" w:ascii="宋体" w:cs="宋体"/>
          <w:color w:val="000000"/>
          <w:kern w:val="0"/>
          <w:sz w:val="24"/>
        </w:rPr>
        <w:t>.1制定本公司运作的方针</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1.</w:t>
      </w:r>
      <w:r>
        <w:rPr>
          <w:rFonts w:ascii="宋体" w:cs="宋体"/>
          <w:color w:val="000000"/>
          <w:kern w:val="0"/>
          <w:sz w:val="24"/>
        </w:rPr>
        <w:t>2</w:t>
      </w:r>
      <w:r>
        <w:rPr>
          <w:rFonts w:hint="eastAsia" w:ascii="宋体" w:cs="宋体"/>
          <w:color w:val="000000"/>
          <w:kern w:val="0"/>
          <w:sz w:val="24"/>
        </w:rPr>
        <w:t>在拟开展的管理体系认可范围内规定认证要求，进行审核和做出认证决定。</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1.3根据认证合同向申请方收取认证费用。</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1.4要求申请方、受审核方和</w:t>
      </w:r>
      <w:r>
        <w:rPr>
          <w:rFonts w:ascii="宋体" w:cs="宋体"/>
          <w:color w:val="000000"/>
          <w:kern w:val="0"/>
          <w:sz w:val="24"/>
        </w:rPr>
        <w:t>/</w:t>
      </w:r>
      <w:r>
        <w:rPr>
          <w:rFonts w:hint="eastAsia" w:ascii="宋体" w:cs="宋体"/>
          <w:color w:val="000000"/>
          <w:kern w:val="0"/>
          <w:sz w:val="24"/>
        </w:rPr>
        <w:t>或获证组织提供有关初次审核、监督和复评所必需的资料及活动现场的相关资料。</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1.5制定管理体系认证证书和认证标识的使用规定。对认证证书和认证标识拥有所有权，对误用或错用认证证书和认证标识有权采取必要的措施予以纠正，直至撤销认证和采取其他法律手段。</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1.6对获证组织管理体系的运行情况进行监督。</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1.7处理来自申请方、受审核方、获证组织或其他有关方面关于认证或其他事项的投诉、申诉和争议。</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1.8调阅获证组织的顾客投诉和依据管理体系标准要求或其他引用文件要求所采取纠正措施的记录。</w:t>
      </w:r>
      <w:r>
        <w:rPr>
          <w:rFonts w:ascii="宋体" w:cs="宋体"/>
          <w:color w:val="000000"/>
          <w:kern w:val="0"/>
          <w:sz w:val="24"/>
        </w:rPr>
        <w:t xml:space="preserve"> </w:t>
      </w:r>
    </w:p>
    <w:p>
      <w:pPr>
        <w:autoSpaceDE w:val="0"/>
        <w:autoSpaceDN w:val="0"/>
        <w:adjustRightInd w:val="0"/>
        <w:spacing w:line="360" w:lineRule="auto"/>
        <w:jc w:val="left"/>
        <w:rPr>
          <w:rFonts w:ascii="宋体" w:hAnsi="宋体"/>
          <w:b/>
          <w:bCs/>
          <w:color w:val="000000"/>
          <w:sz w:val="24"/>
        </w:rPr>
      </w:pPr>
      <w:r>
        <w:rPr>
          <w:rFonts w:ascii="宋体" w:hAnsi="宋体"/>
          <w:b/>
          <w:bCs/>
          <w:color w:val="000000"/>
          <w:sz w:val="24"/>
        </w:rPr>
        <w:t xml:space="preserve">2 </w:t>
      </w:r>
      <w:r>
        <w:rPr>
          <w:rFonts w:hint="eastAsia" w:ascii="宋体" w:hAnsi="宋体"/>
          <w:b/>
          <w:bCs/>
          <w:color w:val="000000"/>
          <w:sz w:val="24"/>
        </w:rPr>
        <w:t>公司的义务</w:t>
      </w:r>
      <w:r>
        <w:rPr>
          <w:rFonts w:ascii="宋体" w:hAnsi="宋体"/>
          <w:b/>
          <w:bCs/>
          <w:color w:val="00000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2.1本公司的管理体系认证服务向所有组织开放，保持公正。</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2.2对所颁发的认证证书在认证范围内的管理体系对特定标准或其他引用文件的符合性负责，声明认证证书只能用来证明获证组织在认证范围内的管理体系符合了特定的标准或其他引用文件。</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2.3承诺将通过对获证组织的监督和复评来验证认证范围内的管理体系对特定标准或其他引用文件的符合性，从而确认认证证书的持续有效性。</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2.4对所做的有关管理体系认证的授予、拒绝、保持、更新、暂停、恢复或撤销的认证决定负责。</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2.5确保本公司负有执行职责的管理者和全体人员均免受任何有可能影响认证结果的商业、财务和其他方面的压力。</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2.6确保认证的决定由非执行审核的人员做出。</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2.7本公司不提供认证咨询服务。</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2.8对认证要求的变更向获证组织发出正式的通知，在决定变更前充分考虑各利益方意见，决定公布后将验证每一个获证组织在公司认为合理的时间内，是否对其程序实施了必要的调整。</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2.9回答与解释申请方、受审核方和</w:t>
      </w:r>
      <w:r>
        <w:rPr>
          <w:rFonts w:ascii="宋体" w:cs="宋体"/>
          <w:color w:val="000000"/>
          <w:kern w:val="0"/>
          <w:sz w:val="24"/>
        </w:rPr>
        <w:t>/</w:t>
      </w:r>
      <w:r>
        <w:rPr>
          <w:rFonts w:hint="eastAsia" w:ascii="宋体" w:cs="宋体"/>
          <w:color w:val="000000"/>
          <w:kern w:val="0"/>
          <w:sz w:val="24"/>
        </w:rPr>
        <w:t>或获证组织对管理体系认证要求和认证程序提出的疑义，提供详细信息。及时受理和处理对公司的投诉、申诉和争议。</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2.10公开发布获证组织名录，包括获证客户名称、相关的规范性文件、认证范围、地理位置或多场所认证的范围内的总部和任何场所的地理位置、证书状态、获证日期、证书编号等</w:t>
      </w:r>
      <w:r>
        <w:rPr>
          <w:rFonts w:ascii="宋体" w:cs="宋体"/>
          <w:color w:val="000000"/>
          <w:kern w:val="0"/>
          <w:sz w:val="24"/>
        </w:rPr>
        <w:t xml:space="preserve"> </w:t>
      </w:r>
    </w:p>
    <w:p>
      <w:pPr>
        <w:autoSpaceDE w:val="0"/>
        <w:autoSpaceDN w:val="0"/>
        <w:adjustRightInd w:val="0"/>
        <w:spacing w:line="360" w:lineRule="auto"/>
        <w:jc w:val="left"/>
        <w:rPr>
          <w:rFonts w:ascii="宋体" w:hAnsi="宋体"/>
          <w:b/>
          <w:bCs/>
          <w:color w:val="000000"/>
          <w:sz w:val="24"/>
        </w:rPr>
      </w:pPr>
      <w:r>
        <w:rPr>
          <w:rFonts w:ascii="宋体" w:hAnsi="宋体"/>
          <w:b/>
          <w:bCs/>
          <w:color w:val="000000"/>
          <w:sz w:val="24"/>
        </w:rPr>
        <w:t>3</w:t>
      </w:r>
      <w:r>
        <w:rPr>
          <w:rFonts w:hint="eastAsia" w:ascii="宋体" w:hAnsi="宋体"/>
          <w:b/>
          <w:bCs/>
          <w:color w:val="000000"/>
          <w:sz w:val="24"/>
        </w:rPr>
        <w:t xml:space="preserve"> 公司保密承诺</w:t>
      </w:r>
      <w:r>
        <w:rPr>
          <w:rFonts w:ascii="宋体" w:hAnsi="宋体"/>
          <w:b/>
          <w:bCs/>
          <w:color w:val="000000"/>
          <w:sz w:val="24"/>
        </w:rPr>
        <w:t xml:space="preserve"> </w:t>
      </w:r>
    </w:p>
    <w:p>
      <w:pPr>
        <w:pStyle w:val="14"/>
        <w:spacing w:line="360" w:lineRule="auto"/>
      </w:pPr>
      <w:r>
        <w:t>3.1</w:t>
      </w:r>
      <w:r>
        <w:rPr>
          <w:rFonts w:hint="eastAsia"/>
        </w:rPr>
        <w:t>公司在认证过程中获得的有关申请人或获准认证的客户的商业、技术，以及认证过程等信息负有保密责任。未经客户的书面同意，公司均不向第三方披露其保密信息，但法律法规另有要求，或者需要履行法定责任的除外。</w:t>
      </w:r>
      <w: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3.2 </w:t>
      </w:r>
      <w:r>
        <w:rPr>
          <w:rFonts w:hint="eastAsia" w:ascii="宋体" w:cs="宋体"/>
          <w:color w:val="000000"/>
          <w:kern w:val="0"/>
          <w:sz w:val="24"/>
        </w:rPr>
        <w:t>公司所有与认证工作有关的人员，包括管理人员、专兼职审核员、技术专家、维护公正性委员会委员均签署保密声明，遵守保密承诺。</w:t>
      </w:r>
    </w:p>
    <w:p>
      <w:pPr>
        <w:spacing w:line="360" w:lineRule="auto"/>
        <w:jc w:val="center"/>
        <w:rPr>
          <w:b/>
          <w:sz w:val="32"/>
          <w:szCs w:val="32"/>
        </w:rPr>
      </w:pPr>
      <w:r>
        <w:rPr>
          <w:rFonts w:ascii="宋体" w:hAnsi="宋体" w:cs="楷体_GB2312"/>
          <w:b/>
          <w:color w:val="000000"/>
          <w:kern w:val="0"/>
          <w:sz w:val="28"/>
          <w:szCs w:val="28"/>
        </w:rPr>
        <w:br w:type="page"/>
      </w:r>
      <w:r>
        <w:rPr>
          <w:rFonts w:hint="eastAsia"/>
          <w:b/>
          <w:sz w:val="32"/>
          <w:szCs w:val="32"/>
        </w:rPr>
        <w:t>申请认证客户的权利和义务</w:t>
      </w:r>
    </w:p>
    <w:p>
      <w:pPr>
        <w:autoSpaceDE w:val="0"/>
        <w:autoSpaceDN w:val="0"/>
        <w:adjustRightInd w:val="0"/>
        <w:spacing w:line="360" w:lineRule="auto"/>
        <w:jc w:val="left"/>
        <w:rPr>
          <w:rFonts w:ascii="宋体" w:hAnsi="宋体"/>
          <w:b/>
          <w:bCs/>
          <w:color w:val="000000"/>
          <w:sz w:val="24"/>
        </w:rPr>
      </w:pPr>
      <w:r>
        <w:rPr>
          <w:rFonts w:hint="eastAsia" w:ascii="宋体" w:hAnsi="宋体"/>
          <w:b/>
          <w:bCs/>
          <w:color w:val="000000"/>
          <w:sz w:val="24"/>
        </w:rPr>
        <w:t>1权利</w:t>
      </w:r>
      <w:r>
        <w:rPr>
          <w:rFonts w:ascii="宋体" w:hAnsi="宋体"/>
          <w:b/>
          <w:bCs/>
          <w:color w:val="000000"/>
          <w:sz w:val="24"/>
        </w:rPr>
        <w:t xml:space="preserve"> </w:t>
      </w:r>
    </w:p>
    <w:p>
      <w:pPr>
        <w:autoSpaceDE w:val="0"/>
        <w:autoSpaceDN w:val="0"/>
        <w:adjustRightInd w:val="0"/>
        <w:spacing w:line="360" w:lineRule="auto"/>
        <w:jc w:val="left"/>
        <w:rPr>
          <w:rFonts w:ascii="宋体" w:cs="宋体"/>
          <w:color w:val="000000"/>
          <w:kern w:val="0"/>
          <w:sz w:val="24"/>
        </w:rPr>
      </w:pPr>
      <w:r>
        <w:rPr>
          <w:rFonts w:hint="eastAsia" w:ascii="宋体" w:cs="宋体"/>
          <w:color w:val="000000"/>
          <w:kern w:val="0"/>
          <w:sz w:val="24"/>
        </w:rPr>
        <w:t>1</w:t>
      </w:r>
      <w:r>
        <w:rPr>
          <w:rFonts w:ascii="宋体" w:cs="宋体"/>
          <w:color w:val="000000"/>
          <w:kern w:val="0"/>
          <w:sz w:val="24"/>
        </w:rPr>
        <w:t>.1</w:t>
      </w:r>
      <w:r>
        <w:rPr>
          <w:rFonts w:hint="eastAsia" w:ascii="宋体" w:cs="宋体"/>
          <w:color w:val="000000"/>
          <w:kern w:val="0"/>
          <w:sz w:val="24"/>
        </w:rPr>
        <w:t>获取公司认证公开文件和信息</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1.2 </w:t>
      </w:r>
      <w:r>
        <w:rPr>
          <w:rFonts w:hint="eastAsia" w:ascii="宋体" w:cs="宋体"/>
          <w:color w:val="000000"/>
          <w:kern w:val="0"/>
          <w:sz w:val="24"/>
        </w:rPr>
        <w:t>申请认证、接受审核和认证决定过程不受歧视</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1.3 </w:t>
      </w:r>
      <w:r>
        <w:rPr>
          <w:rFonts w:hint="eastAsia" w:ascii="宋体" w:cs="宋体"/>
          <w:color w:val="000000"/>
          <w:kern w:val="0"/>
          <w:sz w:val="24"/>
        </w:rPr>
        <w:t>对审核计划安排和可能影响认证公正性的审核组成员提出调整和变更的要求；</w:t>
      </w:r>
      <w:r>
        <w:rPr>
          <w:rFonts w:ascii="宋体" w:cs="宋体"/>
          <w:color w:val="000000"/>
          <w:kern w:val="0"/>
          <w:sz w:val="24"/>
        </w:rPr>
        <w:t xml:space="preserve"> </w:t>
      </w:r>
      <w:r>
        <w:rPr>
          <w:rFonts w:hint="eastAsia" w:ascii="宋体" w:cs="宋体"/>
          <w:color w:val="000000"/>
          <w:kern w:val="0"/>
          <w:sz w:val="24"/>
        </w:rPr>
        <w:t>澄清不符合事实和对审核报告提出意见；对公司认证审核工作、审核结论及工作人员违反规定的问题有权向公司直至国家监管部门提出申诉</w:t>
      </w:r>
      <w:r>
        <w:rPr>
          <w:rFonts w:ascii="宋体" w:cs="宋体"/>
          <w:color w:val="000000"/>
          <w:kern w:val="0"/>
          <w:sz w:val="24"/>
        </w:rPr>
        <w:t>/</w:t>
      </w:r>
      <w:r>
        <w:rPr>
          <w:rFonts w:hint="eastAsia" w:ascii="宋体" w:cs="宋体"/>
          <w:color w:val="000000"/>
          <w:kern w:val="0"/>
          <w:sz w:val="24"/>
        </w:rPr>
        <w:t>投诉；</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1.4 </w:t>
      </w:r>
      <w:r>
        <w:rPr>
          <w:rFonts w:hint="eastAsia" w:ascii="宋体" w:cs="宋体"/>
          <w:color w:val="000000"/>
          <w:kern w:val="0"/>
          <w:sz w:val="24"/>
        </w:rPr>
        <w:t>获证客户有正确使用认证证书和标识的权力；</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1.5 </w:t>
      </w:r>
      <w:r>
        <w:rPr>
          <w:rFonts w:hint="eastAsia" w:ascii="宋体" w:cs="宋体"/>
          <w:color w:val="000000"/>
          <w:kern w:val="0"/>
          <w:sz w:val="24"/>
        </w:rPr>
        <w:t>根据客户产品和（或）服务、管理体系等的变化，有权向公司提出扩大或缩小认证范围；</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1.6 </w:t>
      </w:r>
      <w:r>
        <w:rPr>
          <w:rFonts w:hint="eastAsia" w:ascii="宋体" w:cs="宋体"/>
          <w:color w:val="000000"/>
          <w:kern w:val="0"/>
          <w:sz w:val="24"/>
        </w:rPr>
        <w:t>认证证书到期前，可向公司申请再认证或不再保持认证。</w:t>
      </w:r>
      <w:r>
        <w:rPr>
          <w:rFonts w:ascii="宋体" w:cs="宋体"/>
          <w:color w:val="000000"/>
          <w:kern w:val="0"/>
          <w:sz w:val="24"/>
        </w:rPr>
        <w:t xml:space="preserve"> </w:t>
      </w:r>
    </w:p>
    <w:p>
      <w:pPr>
        <w:autoSpaceDE w:val="0"/>
        <w:autoSpaceDN w:val="0"/>
        <w:adjustRightInd w:val="0"/>
        <w:spacing w:line="360" w:lineRule="auto"/>
        <w:jc w:val="left"/>
        <w:rPr>
          <w:rFonts w:ascii="宋体" w:hAnsi="宋体"/>
          <w:b/>
          <w:bCs/>
          <w:color w:val="000000"/>
          <w:sz w:val="24"/>
        </w:rPr>
      </w:pPr>
      <w:r>
        <w:rPr>
          <w:rFonts w:hint="eastAsia" w:ascii="宋体" w:hAnsi="宋体"/>
          <w:b/>
          <w:bCs/>
          <w:color w:val="000000"/>
          <w:sz w:val="24"/>
        </w:rPr>
        <w:t>2义务</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2.1 </w:t>
      </w:r>
      <w:r>
        <w:rPr>
          <w:rFonts w:hint="eastAsia" w:ascii="宋体" w:cs="宋体"/>
          <w:color w:val="000000"/>
          <w:kern w:val="0"/>
          <w:sz w:val="24"/>
        </w:rPr>
        <w:t>始终遵守国家法律、法规及与公司的合同和有关规定；</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2.2 </w:t>
      </w:r>
      <w:r>
        <w:rPr>
          <w:rFonts w:hint="eastAsia" w:ascii="宋体" w:cs="宋体"/>
          <w:color w:val="000000"/>
          <w:kern w:val="0"/>
          <w:sz w:val="24"/>
        </w:rPr>
        <w:t>按规定接受上级主管部门的监督检查及公司的特殊审核，需要时应为接纳到场的观察员提供条件；</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2.3 </w:t>
      </w:r>
      <w:r>
        <w:rPr>
          <w:rFonts w:hint="eastAsia" w:ascii="宋体" w:cs="宋体"/>
          <w:color w:val="000000"/>
          <w:kern w:val="0"/>
          <w:sz w:val="24"/>
        </w:rPr>
        <w:t>按期接受公司监督审核和再认证审核。</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2.4 </w:t>
      </w:r>
      <w:r>
        <w:rPr>
          <w:rFonts w:hint="eastAsia" w:ascii="宋体" w:cs="宋体"/>
          <w:color w:val="000000"/>
          <w:kern w:val="0"/>
          <w:sz w:val="24"/>
        </w:rPr>
        <w:t>依据认证合同要求及时向公司交纳认证费用。</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2.5 </w:t>
      </w:r>
      <w:r>
        <w:rPr>
          <w:rFonts w:hint="eastAsia" w:ascii="宋体" w:cs="宋体"/>
          <w:color w:val="000000"/>
          <w:kern w:val="0"/>
          <w:sz w:val="24"/>
        </w:rPr>
        <w:t>为进行审核做出全部必要的安排，包括为进行审核、监督、再认证和解决投诉而准备待审查的文件、开放所有区域、提供记录（包括内部审核报告）和准备相应的人员；</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2.6 </w:t>
      </w:r>
      <w:r>
        <w:rPr>
          <w:rFonts w:hint="eastAsia" w:ascii="宋体" w:cs="宋体"/>
          <w:color w:val="000000"/>
          <w:kern w:val="0"/>
          <w:sz w:val="24"/>
        </w:rPr>
        <w:t>仅就获证的范围做宣传；在宣传认证结果时不应损害公司的声誉，不应做使公司</w:t>
      </w:r>
      <w:r>
        <w:rPr>
          <w:rFonts w:ascii="宋体" w:cs="宋体"/>
          <w:color w:val="000000"/>
          <w:kern w:val="0"/>
          <w:sz w:val="24"/>
        </w:rPr>
        <w:t xml:space="preserve"> </w:t>
      </w:r>
      <w:r>
        <w:rPr>
          <w:rFonts w:hint="eastAsia" w:ascii="宋体" w:cs="宋体"/>
          <w:color w:val="000000"/>
          <w:kern w:val="0"/>
          <w:sz w:val="24"/>
        </w:rPr>
        <w:t>认为误导或未经授权的声明；</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2.7 </w:t>
      </w:r>
      <w:r>
        <w:rPr>
          <w:rFonts w:hint="eastAsia" w:ascii="宋体" w:cs="宋体"/>
          <w:color w:val="000000"/>
          <w:kern w:val="0"/>
          <w:sz w:val="24"/>
        </w:rPr>
        <w:t>当接到暂停或撤销认证通知时（不论何种原因），应立即停止使用认证证书和标识，停止认证宣传，并按公司的要求交回认证证书等所有认证文件；</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2.8 </w:t>
      </w:r>
      <w:r>
        <w:rPr>
          <w:rFonts w:hint="eastAsia" w:ascii="宋体" w:cs="宋体"/>
          <w:color w:val="000000"/>
          <w:kern w:val="0"/>
          <w:sz w:val="24"/>
        </w:rPr>
        <w:t>确保不采用误导的方式使用或部分使用认证文件、标识或报告；在传播媒体中（例如文件、小册子或广告等）对认证内容的引用，应符合公司的要求；</w:t>
      </w:r>
      <w:r>
        <w:rPr>
          <w:rFonts w:ascii="宋体" w:cs="宋体"/>
          <w:color w:val="000000"/>
          <w:kern w:val="0"/>
          <w:sz w:val="24"/>
        </w:rPr>
        <w:t xml:space="preserve"> </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2.9 </w:t>
      </w:r>
      <w:r>
        <w:rPr>
          <w:rFonts w:hint="eastAsia" w:ascii="宋体" w:cs="宋体"/>
          <w:color w:val="000000"/>
          <w:kern w:val="0"/>
          <w:sz w:val="24"/>
        </w:rPr>
        <w:t>获证客户应按要求向公司提供有关投诉记录和依据管理体系标准或其他引用文件要求所采取的纠正措施记录；</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2.10 </w:t>
      </w:r>
      <w:r>
        <w:rPr>
          <w:rFonts w:hint="eastAsia" w:ascii="宋体" w:cs="宋体"/>
          <w:color w:val="000000"/>
          <w:kern w:val="0"/>
          <w:sz w:val="24"/>
        </w:rPr>
        <w:t>获证客户管理体系发生的变更等情况应及时通报公司；包括：</w:t>
      </w:r>
      <w:r>
        <w:rPr>
          <w:rFonts w:ascii="宋体" w:cs="宋体"/>
          <w:color w:val="000000"/>
          <w:kern w:val="0"/>
          <w:sz w:val="24"/>
        </w:rPr>
        <w:t xml:space="preserve"> </w:t>
      </w:r>
    </w:p>
    <w:p>
      <w:pPr>
        <w:autoSpaceDE w:val="0"/>
        <w:autoSpaceDN w:val="0"/>
        <w:adjustRightInd w:val="0"/>
        <w:spacing w:line="360" w:lineRule="auto"/>
        <w:ind w:firstLine="480" w:firstLineChars="200"/>
        <w:jc w:val="left"/>
        <w:rPr>
          <w:rFonts w:ascii="宋体" w:cs="宋体"/>
          <w:color w:val="000000"/>
          <w:kern w:val="0"/>
          <w:sz w:val="24"/>
        </w:rPr>
      </w:pPr>
      <w:r>
        <w:rPr>
          <w:rFonts w:ascii="宋体" w:cs="宋体"/>
          <w:color w:val="000000"/>
          <w:kern w:val="0"/>
          <w:sz w:val="24"/>
        </w:rPr>
        <w:t>a)</w:t>
      </w:r>
      <w:r>
        <w:rPr>
          <w:rFonts w:hint="eastAsia" w:ascii="宋体" w:cs="宋体"/>
          <w:color w:val="000000"/>
          <w:kern w:val="0"/>
          <w:sz w:val="24"/>
        </w:rPr>
        <w:t>客户体系的重大变更，包括组织机构、产品/服务范围/方案等的变更；</w:t>
      </w:r>
      <w:r>
        <w:rPr>
          <w:rFonts w:ascii="宋体" w:cs="宋体"/>
          <w:color w:val="000000"/>
          <w:kern w:val="0"/>
          <w:sz w:val="24"/>
        </w:rPr>
        <w:t xml:space="preserve"> </w:t>
      </w:r>
    </w:p>
    <w:p>
      <w:pPr>
        <w:autoSpaceDE w:val="0"/>
        <w:autoSpaceDN w:val="0"/>
        <w:adjustRightInd w:val="0"/>
        <w:spacing w:line="360" w:lineRule="auto"/>
        <w:ind w:firstLine="480" w:firstLineChars="200"/>
        <w:jc w:val="left"/>
        <w:rPr>
          <w:rFonts w:ascii="宋体" w:cs="宋体"/>
          <w:color w:val="000000"/>
          <w:kern w:val="0"/>
          <w:sz w:val="24"/>
        </w:rPr>
      </w:pPr>
      <w:r>
        <w:rPr>
          <w:rFonts w:ascii="宋体" w:cs="宋体"/>
          <w:color w:val="000000"/>
          <w:kern w:val="0"/>
          <w:sz w:val="24"/>
        </w:rPr>
        <w:t>b)</w:t>
      </w:r>
      <w:r>
        <w:rPr>
          <w:rFonts w:hint="eastAsia" w:ascii="宋体" w:cs="宋体"/>
          <w:color w:val="000000"/>
          <w:kern w:val="0"/>
          <w:sz w:val="24"/>
        </w:rPr>
        <w:t>以</w:t>
      </w:r>
      <w:r>
        <w:rPr>
          <w:rFonts w:ascii="宋体" w:cs="宋体"/>
          <w:color w:val="000000"/>
          <w:kern w:val="0"/>
          <w:sz w:val="24"/>
        </w:rPr>
        <w:t>“</w:t>
      </w:r>
      <w:r>
        <w:rPr>
          <w:rFonts w:hint="eastAsia" w:ascii="宋体" w:cs="宋体"/>
          <w:color w:val="000000"/>
          <w:kern w:val="0"/>
          <w:sz w:val="24"/>
        </w:rPr>
        <w:t>产品类别</w:t>
      </w:r>
      <w:r>
        <w:rPr>
          <w:rFonts w:ascii="宋体" w:cs="宋体"/>
          <w:color w:val="000000"/>
          <w:kern w:val="0"/>
          <w:sz w:val="24"/>
        </w:rPr>
        <w:t>”</w:t>
      </w:r>
      <w:r>
        <w:rPr>
          <w:rFonts w:hint="eastAsia" w:ascii="宋体" w:cs="宋体"/>
          <w:color w:val="000000"/>
          <w:kern w:val="0"/>
          <w:sz w:val="24"/>
        </w:rPr>
        <w:t>表述的认证范围中，产品具体品种的变更；</w:t>
      </w:r>
      <w:r>
        <w:rPr>
          <w:rFonts w:ascii="宋体" w:cs="宋体"/>
          <w:color w:val="000000"/>
          <w:kern w:val="0"/>
          <w:sz w:val="24"/>
        </w:rPr>
        <w:t xml:space="preserve"> </w:t>
      </w:r>
    </w:p>
    <w:p>
      <w:pPr>
        <w:autoSpaceDE w:val="0"/>
        <w:autoSpaceDN w:val="0"/>
        <w:adjustRightInd w:val="0"/>
        <w:spacing w:line="360" w:lineRule="auto"/>
        <w:ind w:firstLine="480" w:firstLineChars="200"/>
        <w:jc w:val="left"/>
        <w:rPr>
          <w:rFonts w:ascii="宋体" w:cs="宋体"/>
          <w:color w:val="000000"/>
          <w:kern w:val="0"/>
          <w:sz w:val="24"/>
        </w:rPr>
      </w:pPr>
      <w:r>
        <w:rPr>
          <w:rFonts w:ascii="宋体" w:cs="宋体"/>
          <w:color w:val="000000"/>
          <w:kern w:val="0"/>
          <w:sz w:val="24"/>
        </w:rPr>
        <w:t>c)</w:t>
      </w:r>
      <w:r>
        <w:rPr>
          <w:rFonts w:hint="eastAsia" w:ascii="宋体" w:cs="宋体"/>
          <w:color w:val="000000"/>
          <w:kern w:val="0"/>
          <w:sz w:val="24"/>
        </w:rPr>
        <w:t>发生质量事故、环境事故、安全事故、食品安全事故和国家监督抽查中发现的不合格等情况及处理措施；</w:t>
      </w:r>
      <w:r>
        <w:rPr>
          <w:rFonts w:ascii="宋体" w:cs="宋体"/>
          <w:color w:val="000000"/>
          <w:kern w:val="0"/>
          <w:sz w:val="24"/>
        </w:rPr>
        <w:t xml:space="preserve"> </w:t>
      </w:r>
    </w:p>
    <w:p>
      <w:pPr>
        <w:autoSpaceDE w:val="0"/>
        <w:autoSpaceDN w:val="0"/>
        <w:adjustRightInd w:val="0"/>
        <w:spacing w:line="360" w:lineRule="auto"/>
        <w:ind w:firstLine="480" w:firstLineChars="200"/>
        <w:jc w:val="left"/>
        <w:rPr>
          <w:rFonts w:ascii="宋体" w:cs="宋体"/>
          <w:color w:val="000000"/>
          <w:kern w:val="0"/>
          <w:sz w:val="24"/>
        </w:rPr>
      </w:pPr>
      <w:r>
        <w:rPr>
          <w:rFonts w:ascii="宋体" w:cs="宋体"/>
          <w:color w:val="000000"/>
          <w:kern w:val="0"/>
          <w:sz w:val="24"/>
        </w:rPr>
        <w:t>d)</w:t>
      </w:r>
      <w:r>
        <w:rPr>
          <w:rFonts w:hint="eastAsia" w:ascii="宋体" w:cs="宋体"/>
          <w:color w:val="000000"/>
          <w:kern w:val="0"/>
          <w:sz w:val="24"/>
        </w:rPr>
        <w:t>顾客重大投诉；</w:t>
      </w:r>
      <w:r>
        <w:rPr>
          <w:rFonts w:ascii="宋体" w:cs="宋体"/>
          <w:color w:val="000000"/>
          <w:kern w:val="0"/>
          <w:sz w:val="24"/>
        </w:rPr>
        <w:t xml:space="preserve"> </w:t>
      </w:r>
    </w:p>
    <w:p>
      <w:pPr>
        <w:autoSpaceDE w:val="0"/>
        <w:autoSpaceDN w:val="0"/>
        <w:adjustRightInd w:val="0"/>
        <w:spacing w:line="360" w:lineRule="auto"/>
        <w:ind w:firstLine="480" w:firstLineChars="200"/>
        <w:jc w:val="left"/>
        <w:rPr>
          <w:rFonts w:ascii="宋体" w:cs="宋体"/>
          <w:color w:val="000000"/>
          <w:kern w:val="0"/>
          <w:sz w:val="24"/>
        </w:rPr>
      </w:pPr>
      <w:r>
        <w:rPr>
          <w:rFonts w:ascii="宋体" w:cs="宋体"/>
          <w:color w:val="000000"/>
          <w:kern w:val="0"/>
          <w:sz w:val="24"/>
        </w:rPr>
        <w:t>e)</w:t>
      </w:r>
      <w:r>
        <w:rPr>
          <w:rFonts w:hint="eastAsia" w:ascii="宋体" w:cs="宋体"/>
          <w:color w:val="000000"/>
          <w:kern w:val="0"/>
          <w:sz w:val="24"/>
        </w:rPr>
        <w:t>重要技术管理人员流失导致体系有效性下降；</w:t>
      </w:r>
      <w:r>
        <w:rPr>
          <w:rFonts w:ascii="宋体" w:cs="宋体"/>
          <w:color w:val="000000"/>
          <w:kern w:val="0"/>
          <w:sz w:val="24"/>
        </w:rPr>
        <w:t xml:space="preserve"> </w:t>
      </w:r>
    </w:p>
    <w:p>
      <w:pPr>
        <w:autoSpaceDE w:val="0"/>
        <w:autoSpaceDN w:val="0"/>
        <w:adjustRightInd w:val="0"/>
        <w:spacing w:line="360" w:lineRule="auto"/>
        <w:ind w:firstLine="480" w:firstLineChars="200"/>
        <w:jc w:val="left"/>
        <w:rPr>
          <w:rFonts w:ascii="宋体" w:cs="宋体"/>
          <w:color w:val="000000"/>
          <w:kern w:val="0"/>
          <w:sz w:val="24"/>
        </w:rPr>
      </w:pPr>
      <w:r>
        <w:rPr>
          <w:rFonts w:ascii="宋体" w:cs="宋体"/>
          <w:color w:val="000000"/>
          <w:kern w:val="0"/>
          <w:sz w:val="24"/>
        </w:rPr>
        <w:t>f)</w:t>
      </w:r>
      <w:r>
        <w:rPr>
          <w:rFonts w:hint="eastAsia" w:ascii="宋体" w:cs="宋体"/>
          <w:color w:val="000000"/>
          <w:kern w:val="0"/>
          <w:sz w:val="24"/>
        </w:rPr>
        <w:t>不合格品召回及处理；</w:t>
      </w:r>
      <w:r>
        <w:rPr>
          <w:rFonts w:ascii="宋体" w:cs="宋体"/>
          <w:color w:val="000000"/>
          <w:kern w:val="0"/>
          <w:sz w:val="24"/>
        </w:rPr>
        <w:t xml:space="preserve"> </w:t>
      </w:r>
    </w:p>
    <w:p>
      <w:pPr>
        <w:autoSpaceDE w:val="0"/>
        <w:autoSpaceDN w:val="0"/>
        <w:adjustRightInd w:val="0"/>
        <w:spacing w:line="360" w:lineRule="auto"/>
        <w:ind w:firstLine="480" w:firstLineChars="200"/>
        <w:jc w:val="left"/>
        <w:rPr>
          <w:rFonts w:ascii="宋体" w:cs="宋体"/>
          <w:color w:val="000000"/>
          <w:kern w:val="0"/>
          <w:sz w:val="24"/>
        </w:rPr>
      </w:pPr>
      <w:r>
        <w:rPr>
          <w:rFonts w:ascii="宋体" w:cs="宋体"/>
          <w:color w:val="000000"/>
          <w:kern w:val="0"/>
          <w:sz w:val="24"/>
        </w:rPr>
        <w:t>g)</w:t>
      </w:r>
      <w:r>
        <w:rPr>
          <w:rFonts w:hint="eastAsia" w:ascii="宋体" w:cs="宋体"/>
          <w:color w:val="000000"/>
          <w:kern w:val="0"/>
          <w:sz w:val="24"/>
        </w:rPr>
        <w:t>适用的产品/服务法律法规要求的变更；</w:t>
      </w:r>
      <w:r>
        <w:rPr>
          <w:rFonts w:ascii="宋体" w:cs="宋体"/>
          <w:color w:val="000000"/>
          <w:kern w:val="0"/>
          <w:sz w:val="24"/>
        </w:rPr>
        <w:t xml:space="preserve"> </w:t>
      </w:r>
    </w:p>
    <w:p>
      <w:pPr>
        <w:autoSpaceDE w:val="0"/>
        <w:autoSpaceDN w:val="0"/>
        <w:adjustRightInd w:val="0"/>
        <w:spacing w:line="360" w:lineRule="auto"/>
        <w:ind w:firstLine="480" w:firstLineChars="200"/>
        <w:jc w:val="left"/>
        <w:rPr>
          <w:rFonts w:ascii="宋体" w:cs="宋体"/>
          <w:color w:val="000000"/>
          <w:kern w:val="0"/>
          <w:sz w:val="24"/>
        </w:rPr>
      </w:pPr>
      <w:r>
        <w:rPr>
          <w:rFonts w:ascii="宋体" w:cs="宋体"/>
          <w:color w:val="000000"/>
          <w:kern w:val="0"/>
          <w:sz w:val="24"/>
        </w:rPr>
        <w:t>h)</w:t>
      </w:r>
      <w:r>
        <w:rPr>
          <w:rFonts w:hint="eastAsia" w:ascii="宋体" w:cs="宋体"/>
          <w:color w:val="000000"/>
          <w:kern w:val="0"/>
          <w:sz w:val="24"/>
        </w:rPr>
        <w:t>其他重要信息。</w:t>
      </w:r>
    </w:p>
    <w:p>
      <w:pPr>
        <w:autoSpaceDE w:val="0"/>
        <w:autoSpaceDN w:val="0"/>
        <w:adjustRightInd w:val="0"/>
        <w:spacing w:line="360" w:lineRule="auto"/>
        <w:ind w:firstLine="480" w:firstLineChars="200"/>
        <w:jc w:val="left"/>
        <w:rPr>
          <w:rFonts w:ascii="宋体" w:cs="宋体"/>
          <w:color w:val="000000"/>
          <w:kern w:val="0"/>
          <w:sz w:val="24"/>
        </w:rPr>
      </w:pPr>
      <w:r>
        <w:rPr>
          <w:rFonts w:hint="eastAsia" w:ascii="宋体" w:cs="宋体"/>
          <w:color w:val="000000"/>
          <w:kern w:val="0"/>
          <w:sz w:val="24"/>
        </w:rPr>
        <w:t>对发生的质量事故、环境事故、安全事故、食品安全事故和国家监督抽查中发现的不合格等情况应在</w:t>
      </w:r>
      <w:r>
        <w:rPr>
          <w:rFonts w:ascii="宋体" w:cs="宋体"/>
          <w:color w:val="000000"/>
          <w:kern w:val="0"/>
          <w:sz w:val="24"/>
        </w:rPr>
        <w:t xml:space="preserve"> 2 </w:t>
      </w:r>
      <w:r>
        <w:rPr>
          <w:rFonts w:hint="eastAsia" w:ascii="宋体" w:cs="宋体"/>
          <w:color w:val="000000"/>
          <w:kern w:val="0"/>
          <w:sz w:val="24"/>
        </w:rPr>
        <w:t>日内通报公司，重大事故在</w:t>
      </w:r>
      <w:r>
        <w:rPr>
          <w:rFonts w:ascii="宋体" w:cs="宋体"/>
          <w:color w:val="000000"/>
          <w:kern w:val="0"/>
          <w:sz w:val="24"/>
        </w:rPr>
        <w:t xml:space="preserve"> 24 </w:t>
      </w:r>
      <w:r>
        <w:rPr>
          <w:rFonts w:hint="eastAsia" w:ascii="宋体" w:cs="宋体"/>
          <w:color w:val="000000"/>
          <w:kern w:val="0"/>
          <w:sz w:val="24"/>
        </w:rPr>
        <w:t>小时内通报公司。</w:t>
      </w:r>
    </w:p>
    <w:p>
      <w:pPr>
        <w:autoSpaceDE w:val="0"/>
        <w:autoSpaceDN w:val="0"/>
        <w:adjustRightInd w:val="0"/>
        <w:spacing w:line="360" w:lineRule="auto"/>
        <w:jc w:val="left"/>
        <w:rPr>
          <w:rFonts w:ascii="宋体" w:cs="宋体"/>
          <w:color w:val="000000"/>
          <w:kern w:val="0"/>
          <w:sz w:val="24"/>
        </w:rPr>
      </w:pPr>
      <w:r>
        <w:rPr>
          <w:rFonts w:ascii="宋体" w:cs="宋体"/>
          <w:color w:val="000000"/>
          <w:kern w:val="0"/>
          <w:sz w:val="24"/>
        </w:rPr>
        <w:t xml:space="preserve">2.11 </w:t>
      </w:r>
      <w:r>
        <w:rPr>
          <w:rFonts w:hint="eastAsia" w:ascii="宋体" w:cs="宋体"/>
          <w:color w:val="000000"/>
          <w:kern w:val="0"/>
          <w:sz w:val="24"/>
        </w:rPr>
        <w:t>对所提供申请材料和审核证据的真实性、全面性和准确性负责（包括但不限于体系覆盖人数的真实性），如因提供虚假证件或虚假</w:t>
      </w:r>
      <w:r>
        <w:rPr>
          <w:rFonts w:ascii="宋体" w:cs="宋体"/>
          <w:color w:val="000000"/>
          <w:kern w:val="0"/>
          <w:sz w:val="24"/>
        </w:rPr>
        <w:t>/</w:t>
      </w:r>
      <w:r>
        <w:rPr>
          <w:rFonts w:hint="eastAsia" w:ascii="宋体" w:cs="宋体"/>
          <w:color w:val="000000"/>
          <w:kern w:val="0"/>
          <w:sz w:val="24"/>
        </w:rPr>
        <w:t>不准确</w:t>
      </w:r>
      <w:r>
        <w:rPr>
          <w:rFonts w:ascii="宋体" w:cs="宋体"/>
          <w:color w:val="000000"/>
          <w:kern w:val="0"/>
          <w:sz w:val="24"/>
        </w:rPr>
        <w:t>/</w:t>
      </w:r>
      <w:r>
        <w:rPr>
          <w:rFonts w:hint="eastAsia" w:ascii="宋体" w:cs="宋体"/>
          <w:color w:val="000000"/>
          <w:kern w:val="0"/>
          <w:sz w:val="24"/>
        </w:rPr>
        <w:t>不全面证据或虚假</w:t>
      </w:r>
      <w:r>
        <w:rPr>
          <w:rFonts w:ascii="宋体" w:cs="宋体"/>
          <w:color w:val="000000"/>
          <w:kern w:val="0"/>
          <w:sz w:val="24"/>
        </w:rPr>
        <w:t>/</w:t>
      </w:r>
      <w:r>
        <w:rPr>
          <w:rFonts w:hint="eastAsia" w:ascii="宋体" w:cs="宋体"/>
          <w:color w:val="000000"/>
          <w:kern w:val="0"/>
          <w:sz w:val="24"/>
        </w:rPr>
        <w:t>不准确</w:t>
      </w:r>
      <w:r>
        <w:rPr>
          <w:rFonts w:ascii="宋体" w:cs="宋体"/>
          <w:color w:val="000000"/>
          <w:kern w:val="0"/>
          <w:sz w:val="24"/>
        </w:rPr>
        <w:t>/</w:t>
      </w:r>
      <w:r>
        <w:rPr>
          <w:rFonts w:hint="eastAsia" w:ascii="宋体" w:cs="宋体"/>
          <w:color w:val="000000"/>
          <w:kern w:val="0"/>
          <w:sz w:val="24"/>
        </w:rPr>
        <w:t>不全面数据而导致证书被暂停或撤销时，认证客户负全部责任。</w:t>
      </w:r>
    </w:p>
    <w:p>
      <w:pPr>
        <w:spacing w:line="360" w:lineRule="auto"/>
        <w:jc w:val="center"/>
        <w:rPr>
          <w:b/>
          <w:sz w:val="32"/>
          <w:szCs w:val="32"/>
        </w:rPr>
      </w:pPr>
      <w:r>
        <w:rPr>
          <w:rFonts w:ascii="宋体" w:hAnsi="宋体" w:cs="楷体_GB2312"/>
          <w:color w:val="000000"/>
          <w:kern w:val="0"/>
          <w:sz w:val="24"/>
        </w:rPr>
        <w:br w:type="page"/>
      </w:r>
      <w:r>
        <w:rPr>
          <w:rFonts w:hint="eastAsia"/>
          <w:b/>
          <w:sz w:val="32"/>
          <w:szCs w:val="32"/>
        </w:rPr>
        <w:t>认证资格管理规定</w:t>
      </w:r>
    </w:p>
    <w:p>
      <w:pPr>
        <w:widowControl/>
        <w:adjustRightInd w:val="0"/>
        <w:snapToGrid w:val="0"/>
        <w:spacing w:before="240" w:line="360" w:lineRule="auto"/>
        <w:rPr>
          <w:rFonts w:ascii="宋体" w:hAnsi="宋体"/>
          <w:b/>
          <w:bCs/>
          <w:color w:val="000000"/>
          <w:sz w:val="24"/>
        </w:rPr>
      </w:pPr>
      <w:r>
        <w:rPr>
          <w:rFonts w:hint="eastAsia" w:ascii="宋体" w:hAnsi="宋体"/>
          <w:b/>
          <w:bCs/>
          <w:color w:val="000000"/>
          <w:sz w:val="24"/>
        </w:rPr>
        <w:t>1认证资格的授予</w:t>
      </w:r>
    </w:p>
    <w:p>
      <w:pPr>
        <w:widowControl/>
        <w:adjustRightInd w:val="0"/>
        <w:snapToGrid w:val="0"/>
        <w:spacing w:line="360" w:lineRule="auto"/>
        <w:rPr>
          <w:rFonts w:ascii="宋体" w:hAnsi="宋体"/>
          <w:color w:val="000000"/>
          <w:sz w:val="24"/>
        </w:rPr>
      </w:pPr>
      <w:r>
        <w:rPr>
          <w:rFonts w:hint="eastAsia" w:ascii="宋体" w:hAnsi="宋体"/>
          <w:color w:val="000000"/>
          <w:sz w:val="24"/>
        </w:rPr>
        <w:t>1.1放行人员在同意授予认证资格的，转审核部打印证书，并在管理系统和网站上增加或更新客户信息；拒绝授予认证资格的由市场部通知受审核方并说明理由。</w:t>
      </w:r>
    </w:p>
    <w:p>
      <w:pPr>
        <w:widowControl/>
        <w:adjustRightInd w:val="0"/>
        <w:snapToGrid w:val="0"/>
        <w:spacing w:line="360" w:lineRule="auto"/>
        <w:rPr>
          <w:rFonts w:ascii="宋体" w:hAnsi="宋体"/>
          <w:color w:val="000000"/>
          <w:sz w:val="24"/>
        </w:rPr>
      </w:pPr>
      <w:r>
        <w:rPr>
          <w:rFonts w:hint="eastAsia" w:ascii="宋体" w:hAnsi="宋体"/>
          <w:color w:val="000000"/>
          <w:sz w:val="24"/>
        </w:rPr>
        <w:t xml:space="preserve">1.2获证客户在获证后，还应依据公司公开文件和已签订的合同要求，及时报告有关变更和事故信息。 </w:t>
      </w:r>
    </w:p>
    <w:p>
      <w:pPr>
        <w:widowControl/>
        <w:adjustRightInd w:val="0"/>
        <w:snapToGrid w:val="0"/>
        <w:spacing w:before="240" w:line="360" w:lineRule="auto"/>
        <w:rPr>
          <w:rFonts w:ascii="宋体" w:hAnsi="宋体"/>
          <w:b/>
          <w:bCs/>
          <w:color w:val="000000"/>
          <w:sz w:val="24"/>
        </w:rPr>
      </w:pPr>
      <w:r>
        <w:rPr>
          <w:rFonts w:hint="eastAsia" w:ascii="宋体" w:hAnsi="宋体"/>
          <w:b/>
          <w:bCs/>
          <w:color w:val="000000"/>
          <w:sz w:val="24"/>
        </w:rPr>
        <w:t>2认证资格的保持</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放行人员同意保持获证客户的认证资格的，由审核部负责修改管理系统中通过监督审核的信息。</w:t>
      </w:r>
    </w:p>
    <w:p>
      <w:pPr>
        <w:widowControl/>
        <w:adjustRightInd w:val="0"/>
        <w:snapToGrid w:val="0"/>
        <w:spacing w:before="240" w:line="360" w:lineRule="auto"/>
        <w:rPr>
          <w:rFonts w:ascii="宋体" w:hAnsi="宋体"/>
          <w:b/>
          <w:bCs/>
          <w:color w:val="000000"/>
          <w:sz w:val="24"/>
        </w:rPr>
      </w:pPr>
      <w:r>
        <w:rPr>
          <w:rFonts w:hint="eastAsia" w:ascii="宋体" w:hAnsi="宋体"/>
          <w:b/>
          <w:bCs/>
          <w:color w:val="000000"/>
          <w:sz w:val="24"/>
        </w:rPr>
        <w:t>3认证信息变更</w:t>
      </w:r>
    </w:p>
    <w:p>
      <w:pPr>
        <w:widowControl/>
        <w:adjustRightInd w:val="0"/>
        <w:snapToGrid w:val="0"/>
        <w:spacing w:line="360" w:lineRule="auto"/>
        <w:rPr>
          <w:rFonts w:ascii="宋体" w:hAnsi="宋体"/>
          <w:color w:val="000000"/>
          <w:sz w:val="24"/>
        </w:rPr>
      </w:pPr>
      <w:r>
        <w:rPr>
          <w:rFonts w:hint="eastAsia" w:ascii="宋体" w:hAnsi="宋体"/>
          <w:color w:val="000000"/>
          <w:sz w:val="24"/>
        </w:rPr>
        <w:t>3.1获得公司管理体系认证的获证客户，需要变更证书内容时，提交变更申请，并附相应的依据材料和/或体系文件，市场部评审后，需审核后才能变更的（如扩大范围、标准转换等），按照《认证申请与申请评审程序》实施；不需审核时（如仅因规划导致地址表达变化、组织名称变更等），经评审后可直接转综合部换发证书。</w:t>
      </w:r>
    </w:p>
    <w:p>
      <w:pPr>
        <w:widowControl/>
        <w:adjustRightInd w:val="0"/>
        <w:snapToGrid w:val="0"/>
        <w:spacing w:line="360" w:lineRule="auto"/>
        <w:rPr>
          <w:rFonts w:ascii="宋体" w:hAnsi="宋体"/>
          <w:color w:val="000000"/>
          <w:sz w:val="24"/>
        </w:rPr>
      </w:pPr>
      <w:r>
        <w:rPr>
          <w:rFonts w:hint="eastAsia" w:ascii="宋体" w:hAnsi="宋体"/>
          <w:color w:val="000000"/>
          <w:sz w:val="24"/>
        </w:rPr>
        <w:t>3.2扩大认证范围，应满足下列条件:</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a) 在经济活动上与原体系覆盖范围属同一组织的受控范围；</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b) 已具备正常批量生产或运作的条件；</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c) 已纳入体系的正常控制与管理,且控制有效；</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d) 扩大的认证范围符合认证资格的授予条件。</w:t>
      </w:r>
    </w:p>
    <w:p>
      <w:pPr>
        <w:widowControl/>
        <w:adjustRightInd w:val="0"/>
        <w:snapToGrid w:val="0"/>
        <w:spacing w:line="360" w:lineRule="auto"/>
        <w:rPr>
          <w:rFonts w:ascii="宋体" w:hAnsi="宋体"/>
          <w:color w:val="000000"/>
          <w:sz w:val="24"/>
        </w:rPr>
      </w:pPr>
      <w:r>
        <w:rPr>
          <w:rFonts w:hint="eastAsia" w:ascii="宋体" w:hAnsi="宋体"/>
          <w:color w:val="000000"/>
          <w:sz w:val="24"/>
        </w:rPr>
        <w:t>3.3如果客户在认证范围的某些部分持续地或严重地不满足认证要求，认证决定人员应做出缩小其认证范围的意见，以排除不满足要求的部分。包括下列方面：</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a) 国家明令淘汰的产品或生产工艺方法；</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b) 受到取缔或限产的产品或生产工艺方法；</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c) 不具备条件继续生产而失去必要资格的产品或活动；</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d) 获证客户决定不再生产的产品或活动范围；</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e) 已脱离注册体系组织控制的场所；</w:t>
      </w:r>
    </w:p>
    <w:p>
      <w:pPr>
        <w:widowControl/>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f) 认证范围的某些部分持续地或严重地不满足认证要求。</w:t>
      </w:r>
    </w:p>
    <w:p>
      <w:pPr>
        <w:widowControl/>
        <w:adjustRightInd w:val="0"/>
        <w:snapToGrid w:val="0"/>
        <w:spacing w:line="360" w:lineRule="auto"/>
        <w:rPr>
          <w:rFonts w:ascii="宋体" w:hAnsi="宋体"/>
          <w:color w:val="000000"/>
          <w:sz w:val="24"/>
        </w:rPr>
      </w:pPr>
      <w:r>
        <w:rPr>
          <w:rFonts w:hint="eastAsia" w:ascii="宋体" w:hAnsi="宋体"/>
          <w:color w:val="000000"/>
          <w:sz w:val="24"/>
        </w:rPr>
        <w:t>3.4如获证客户在上述情况之一不向本公司提出申请，在监督审核时被审核组发现，将可能导致证书的暂停使用。</w:t>
      </w:r>
    </w:p>
    <w:p>
      <w:pPr>
        <w:widowControl/>
        <w:adjustRightInd w:val="0"/>
        <w:snapToGrid w:val="0"/>
        <w:spacing w:line="360" w:lineRule="auto"/>
        <w:rPr>
          <w:rFonts w:ascii="宋体" w:hAnsi="宋体"/>
          <w:color w:val="000000"/>
          <w:sz w:val="24"/>
        </w:rPr>
      </w:pPr>
      <w:r>
        <w:rPr>
          <w:rFonts w:hint="eastAsia" w:ascii="宋体" w:hAnsi="宋体"/>
          <w:color w:val="000000"/>
          <w:sz w:val="24"/>
        </w:rPr>
        <w:t>3.5对获证客户认证信息变更的审核可结合监督或再认证进行，特殊情况下可单独进行。</w:t>
      </w:r>
    </w:p>
    <w:p>
      <w:pPr>
        <w:widowControl/>
        <w:adjustRightInd w:val="0"/>
        <w:snapToGrid w:val="0"/>
        <w:spacing w:before="240" w:line="360" w:lineRule="auto"/>
        <w:rPr>
          <w:rFonts w:ascii="宋体" w:hAnsi="宋体"/>
          <w:b/>
          <w:bCs/>
          <w:color w:val="000000"/>
          <w:sz w:val="24"/>
        </w:rPr>
      </w:pPr>
      <w:r>
        <w:rPr>
          <w:rFonts w:hint="eastAsia" w:ascii="宋体" w:hAnsi="宋体"/>
          <w:b/>
          <w:bCs/>
          <w:color w:val="000000"/>
          <w:sz w:val="24"/>
        </w:rPr>
        <w:t>4认证资格的暂停</w:t>
      </w:r>
    </w:p>
    <w:p>
      <w:pPr>
        <w:widowControl/>
        <w:adjustRightInd w:val="0"/>
        <w:snapToGrid w:val="0"/>
        <w:spacing w:line="360" w:lineRule="auto"/>
        <w:rPr>
          <w:rFonts w:ascii="宋体" w:hAnsi="宋体"/>
          <w:color w:val="000000"/>
          <w:sz w:val="24"/>
        </w:rPr>
      </w:pPr>
      <w:r>
        <w:rPr>
          <w:rFonts w:hint="eastAsia" w:ascii="宋体" w:hAnsi="宋体"/>
          <w:color w:val="000000"/>
          <w:sz w:val="24"/>
        </w:rPr>
        <w:t>4.1发生以下情况时，公司应在调查核实后的5个工作日内暂停获证客户的认证资格并在公司网上公布：</w:t>
      </w:r>
    </w:p>
    <w:p>
      <w:pPr>
        <w:widowControl/>
        <w:numPr>
          <w:ilvl w:val="0"/>
          <w:numId w:val="5"/>
        </w:numPr>
        <w:adjustRightInd w:val="0"/>
        <w:snapToGrid w:val="0"/>
        <w:spacing w:line="360" w:lineRule="auto"/>
        <w:ind w:left="0" w:firstLine="0"/>
        <w:rPr>
          <w:rFonts w:ascii="宋体" w:hAnsi="宋体"/>
          <w:color w:val="000000"/>
          <w:sz w:val="24"/>
        </w:rPr>
      </w:pPr>
      <w:r>
        <w:rPr>
          <w:rFonts w:hint="eastAsia" w:ascii="宋体" w:hAnsi="宋体"/>
          <w:color w:val="000000"/>
          <w:sz w:val="24"/>
        </w:rPr>
        <w:t>客户的获证管理体系持续地或严重地不满足认证要求，包括对管理体系有效性的要求；如监督审核未通过、发生重大事故或投诉经调查管理体系存在问题；</w:t>
      </w:r>
    </w:p>
    <w:p>
      <w:pPr>
        <w:widowControl/>
        <w:numPr>
          <w:ilvl w:val="0"/>
          <w:numId w:val="5"/>
        </w:numPr>
        <w:adjustRightInd w:val="0"/>
        <w:snapToGrid w:val="0"/>
        <w:spacing w:line="360" w:lineRule="auto"/>
        <w:ind w:left="0" w:firstLine="0"/>
        <w:rPr>
          <w:rFonts w:ascii="宋体" w:hAnsi="宋体"/>
          <w:color w:val="000000"/>
          <w:sz w:val="24"/>
        </w:rPr>
      </w:pPr>
      <w:r>
        <w:rPr>
          <w:rFonts w:hint="eastAsia" w:ascii="宋体" w:hAnsi="宋体"/>
          <w:color w:val="000000"/>
          <w:sz w:val="24"/>
        </w:rPr>
        <w:t xml:space="preserve">获证客户不允许按要求的频次实施监督或再认证审核； </w:t>
      </w:r>
    </w:p>
    <w:p>
      <w:pPr>
        <w:widowControl/>
        <w:numPr>
          <w:ilvl w:val="0"/>
          <w:numId w:val="5"/>
        </w:numPr>
        <w:adjustRightInd w:val="0"/>
        <w:snapToGrid w:val="0"/>
        <w:spacing w:line="360" w:lineRule="auto"/>
        <w:ind w:left="0" w:firstLine="0"/>
        <w:rPr>
          <w:rFonts w:ascii="宋体" w:hAnsi="宋体"/>
          <w:color w:val="000000"/>
          <w:sz w:val="24"/>
        </w:rPr>
      </w:pPr>
      <w:r>
        <w:rPr>
          <w:rFonts w:hint="eastAsia" w:ascii="宋体" w:hAnsi="宋体"/>
          <w:color w:val="000000"/>
          <w:sz w:val="24"/>
        </w:rPr>
        <w:t>获证客户主动请求暂停；</w:t>
      </w:r>
    </w:p>
    <w:p>
      <w:pPr>
        <w:widowControl/>
        <w:numPr>
          <w:ilvl w:val="0"/>
          <w:numId w:val="5"/>
        </w:numPr>
        <w:adjustRightInd w:val="0"/>
        <w:snapToGrid w:val="0"/>
        <w:spacing w:line="360" w:lineRule="auto"/>
        <w:ind w:left="0" w:firstLine="0"/>
        <w:rPr>
          <w:rFonts w:ascii="宋体" w:hAnsi="宋体"/>
          <w:color w:val="000000"/>
          <w:sz w:val="24"/>
        </w:rPr>
      </w:pPr>
      <w:r>
        <w:rPr>
          <w:rFonts w:hint="eastAsia" w:ascii="宋体" w:hAnsi="宋体"/>
          <w:color w:val="000000"/>
          <w:sz w:val="24"/>
        </w:rPr>
        <w:t>不承担、履行认证合同约定的责任和义务的，如获证后1个月内未按时缴费；</w:t>
      </w:r>
    </w:p>
    <w:p>
      <w:pPr>
        <w:widowControl/>
        <w:numPr>
          <w:ilvl w:val="0"/>
          <w:numId w:val="5"/>
        </w:numPr>
        <w:adjustRightInd w:val="0"/>
        <w:snapToGrid w:val="0"/>
        <w:spacing w:line="360" w:lineRule="auto"/>
        <w:ind w:left="0" w:firstLine="0"/>
        <w:rPr>
          <w:rFonts w:ascii="宋体" w:hAnsi="宋体"/>
          <w:color w:val="000000"/>
          <w:sz w:val="24"/>
        </w:rPr>
      </w:pPr>
      <w:r>
        <w:rPr>
          <w:rFonts w:hint="eastAsia" w:ascii="宋体" w:hAnsi="宋体"/>
          <w:color w:val="000000"/>
          <w:sz w:val="24"/>
        </w:rPr>
        <w:t>被有关执法监管部门责令停业整顿的；</w:t>
      </w:r>
    </w:p>
    <w:p>
      <w:pPr>
        <w:widowControl/>
        <w:numPr>
          <w:ilvl w:val="0"/>
          <w:numId w:val="5"/>
        </w:numPr>
        <w:adjustRightInd w:val="0"/>
        <w:snapToGrid w:val="0"/>
        <w:spacing w:line="360" w:lineRule="auto"/>
        <w:ind w:left="0" w:firstLine="0"/>
        <w:rPr>
          <w:rFonts w:ascii="宋体" w:hAnsi="宋体"/>
          <w:color w:val="000000"/>
          <w:sz w:val="24"/>
        </w:rPr>
      </w:pPr>
      <w:r>
        <w:rPr>
          <w:rFonts w:hint="eastAsia" w:ascii="宋体" w:hAnsi="宋体"/>
          <w:color w:val="000000"/>
          <w:sz w:val="24"/>
        </w:rPr>
        <w:t>被地方认证监管部门发现体系运行存在问题，需要暂停证书的；</w:t>
      </w:r>
    </w:p>
    <w:p>
      <w:pPr>
        <w:widowControl/>
        <w:numPr>
          <w:ilvl w:val="0"/>
          <w:numId w:val="5"/>
        </w:numPr>
        <w:adjustRightInd w:val="0"/>
        <w:snapToGrid w:val="0"/>
        <w:spacing w:line="360" w:lineRule="auto"/>
        <w:ind w:left="0" w:firstLine="0"/>
        <w:rPr>
          <w:rFonts w:ascii="宋体" w:hAnsi="宋体"/>
          <w:color w:val="000000"/>
          <w:sz w:val="24"/>
        </w:rPr>
      </w:pPr>
      <w:r>
        <w:rPr>
          <w:rFonts w:hint="eastAsia" w:ascii="宋体" w:hAnsi="宋体"/>
          <w:color w:val="000000"/>
          <w:sz w:val="24"/>
        </w:rPr>
        <w:t>持有的行政许可证明、资质证书、强制性认证证书等过期失效，重新提交的申请已被受理但尚未换证的；</w:t>
      </w:r>
    </w:p>
    <w:p>
      <w:pPr>
        <w:widowControl/>
        <w:numPr>
          <w:ilvl w:val="0"/>
          <w:numId w:val="5"/>
        </w:numPr>
        <w:adjustRightInd w:val="0"/>
        <w:snapToGrid w:val="0"/>
        <w:spacing w:line="360" w:lineRule="auto"/>
        <w:ind w:left="0" w:firstLine="0"/>
        <w:rPr>
          <w:rFonts w:ascii="宋体" w:hAnsi="宋体"/>
          <w:color w:val="000000"/>
          <w:sz w:val="24"/>
        </w:rPr>
      </w:pPr>
      <w:r>
        <w:rPr>
          <w:rFonts w:hint="eastAsia" w:ascii="宋体" w:hAnsi="宋体"/>
          <w:color w:val="000000"/>
          <w:sz w:val="24"/>
        </w:rPr>
        <w:t>其他应当暂停认证证书的。</w:t>
      </w:r>
    </w:p>
    <w:p>
      <w:pPr>
        <w:widowControl/>
        <w:adjustRightInd w:val="0"/>
        <w:snapToGrid w:val="0"/>
        <w:spacing w:line="360" w:lineRule="auto"/>
        <w:rPr>
          <w:rFonts w:ascii="宋体" w:hAnsi="宋体"/>
          <w:color w:val="000000"/>
          <w:sz w:val="24"/>
        </w:rPr>
      </w:pPr>
      <w:r>
        <w:rPr>
          <w:rFonts w:hint="eastAsia" w:ascii="宋体" w:hAnsi="宋体"/>
          <w:color w:val="000000"/>
          <w:sz w:val="24"/>
        </w:rPr>
        <w:t>4.2发生上述情况时，由审核部列明暂停原因、暂停期限等，经技术部负责人审批后，暂停获证客户认证资格，并告知获证客户暂停原因和期限，通知审核部更改管理系统中和网站上证书状态。根据问题的严重性确定暂停期限，一般不超过6个月；当因为资质等原因暂停期限需要超过6个月时，需报公司主管领导批准。</w:t>
      </w:r>
    </w:p>
    <w:p>
      <w:pPr>
        <w:widowControl/>
        <w:adjustRightInd w:val="0"/>
        <w:snapToGrid w:val="0"/>
        <w:spacing w:line="360" w:lineRule="auto"/>
        <w:rPr>
          <w:rFonts w:ascii="宋体" w:hAnsi="宋体"/>
          <w:color w:val="000000"/>
          <w:sz w:val="24"/>
        </w:rPr>
      </w:pPr>
      <w:r>
        <w:rPr>
          <w:rFonts w:hint="eastAsia" w:ascii="宋体" w:hAnsi="宋体"/>
          <w:color w:val="000000"/>
          <w:sz w:val="24"/>
        </w:rPr>
        <w:t xml:space="preserve">4.3在暂停期间，客户的管理体系认证暂时无效，不能继续使用认证证书。公司不承认获证客户的任何产品、过程或服务的管理体系在本公司注册/认证，不承担由此引发的相关法律责任，获证客户应按公司公开文件的要求立即停止涉及认证内容的广告。 </w:t>
      </w:r>
    </w:p>
    <w:p>
      <w:pPr>
        <w:adjustRightInd w:val="0"/>
        <w:snapToGrid w:val="0"/>
        <w:spacing w:line="360" w:lineRule="auto"/>
        <w:rPr>
          <w:rFonts w:ascii="宋体" w:hAnsi="宋体"/>
          <w:color w:val="000000"/>
          <w:sz w:val="24"/>
        </w:rPr>
      </w:pPr>
      <w:r>
        <w:rPr>
          <w:rFonts w:hint="eastAsia" w:ascii="宋体" w:hAnsi="宋体"/>
          <w:color w:val="000000"/>
          <w:sz w:val="24"/>
        </w:rPr>
        <w:t>4.4暂停期结束后只有两种可能，恢复或撤销（见5/6）。</w:t>
      </w:r>
    </w:p>
    <w:p>
      <w:pPr>
        <w:widowControl/>
        <w:adjustRightInd w:val="0"/>
        <w:snapToGrid w:val="0"/>
        <w:spacing w:before="240" w:line="360" w:lineRule="auto"/>
        <w:rPr>
          <w:rFonts w:ascii="宋体" w:hAnsi="宋体"/>
          <w:b/>
          <w:bCs/>
          <w:color w:val="000000"/>
          <w:sz w:val="24"/>
        </w:rPr>
      </w:pPr>
      <w:r>
        <w:rPr>
          <w:rFonts w:hint="eastAsia" w:ascii="宋体" w:hAnsi="宋体"/>
          <w:b/>
          <w:bCs/>
          <w:color w:val="000000"/>
          <w:sz w:val="24"/>
        </w:rPr>
        <w:t>5认证资格的恢复</w:t>
      </w:r>
    </w:p>
    <w:p>
      <w:pPr>
        <w:widowControl/>
        <w:adjustRightInd w:val="0"/>
        <w:snapToGrid w:val="0"/>
        <w:spacing w:line="360" w:lineRule="auto"/>
        <w:rPr>
          <w:rFonts w:ascii="宋体" w:hAnsi="宋体"/>
          <w:color w:val="000000"/>
          <w:sz w:val="24"/>
        </w:rPr>
      </w:pPr>
      <w:r>
        <w:rPr>
          <w:rFonts w:hint="eastAsia" w:ascii="宋体" w:hAnsi="宋体"/>
          <w:color w:val="000000"/>
          <w:sz w:val="24"/>
        </w:rPr>
        <w:t xml:space="preserve">5.1在暂停期内，如果造成暂停的问题已解决，公司将恢复被暂停的认证。 </w:t>
      </w:r>
    </w:p>
    <w:p>
      <w:pPr>
        <w:widowControl/>
        <w:adjustRightInd w:val="0"/>
        <w:snapToGrid w:val="0"/>
        <w:spacing w:line="360" w:lineRule="auto"/>
        <w:rPr>
          <w:rFonts w:ascii="宋体" w:hAnsi="宋体"/>
          <w:color w:val="000000"/>
          <w:sz w:val="24"/>
        </w:rPr>
      </w:pPr>
      <w:r>
        <w:rPr>
          <w:rFonts w:hint="eastAsia" w:ascii="宋体" w:hAnsi="宋体"/>
          <w:color w:val="000000"/>
          <w:sz w:val="24"/>
        </w:rPr>
        <w:t>5.2需要恢复时，由认证评定人员表明是否同意恢复，由技术部负责人（暂停期限超过6个月时由公司主管领导）审批后，恢复获证客户认证资格，并告知获证客户恢复原因，通知审核部更改管理系统中和网站上证书状态。</w:t>
      </w:r>
    </w:p>
    <w:p>
      <w:pPr>
        <w:widowControl/>
        <w:adjustRightInd w:val="0"/>
        <w:snapToGrid w:val="0"/>
        <w:spacing w:before="240" w:line="360" w:lineRule="auto"/>
        <w:rPr>
          <w:rFonts w:ascii="宋体" w:hAnsi="宋体"/>
          <w:b/>
          <w:bCs/>
          <w:color w:val="000000"/>
          <w:sz w:val="24"/>
        </w:rPr>
      </w:pPr>
      <w:r>
        <w:rPr>
          <w:rFonts w:hint="eastAsia" w:ascii="宋体" w:hAnsi="宋体"/>
          <w:b/>
          <w:bCs/>
          <w:color w:val="000000"/>
          <w:sz w:val="24"/>
        </w:rPr>
        <w:t>6认证资格的撤消</w:t>
      </w:r>
    </w:p>
    <w:p>
      <w:pPr>
        <w:widowControl/>
        <w:adjustRightInd w:val="0"/>
        <w:snapToGrid w:val="0"/>
        <w:spacing w:line="360" w:lineRule="auto"/>
        <w:rPr>
          <w:rFonts w:ascii="宋体" w:hAnsi="宋体"/>
          <w:color w:val="000000"/>
          <w:sz w:val="24"/>
        </w:rPr>
      </w:pPr>
      <w:r>
        <w:rPr>
          <w:rFonts w:hint="eastAsia" w:ascii="宋体" w:hAnsi="宋体"/>
          <w:color w:val="000000"/>
          <w:sz w:val="24"/>
        </w:rPr>
        <w:t>6.1在暂停期内，如果客户未能解决造成暂停的问题，公司将撤销认证资格。</w:t>
      </w:r>
    </w:p>
    <w:p>
      <w:pPr>
        <w:widowControl/>
        <w:adjustRightInd w:val="0"/>
        <w:snapToGrid w:val="0"/>
        <w:spacing w:line="360" w:lineRule="auto"/>
        <w:rPr>
          <w:rFonts w:ascii="宋体" w:hAnsi="宋体"/>
          <w:color w:val="000000"/>
          <w:sz w:val="24"/>
        </w:rPr>
      </w:pPr>
      <w:r>
        <w:rPr>
          <w:rFonts w:hint="eastAsia" w:ascii="宋体" w:hAnsi="宋体"/>
          <w:color w:val="000000"/>
          <w:sz w:val="24"/>
        </w:rPr>
        <w:t>6.2当客户提出申请或发生下列情况时，公司在调查核实后5个工作日内也将撤销其认证证书：</w:t>
      </w:r>
    </w:p>
    <w:p>
      <w:pPr>
        <w:widowControl/>
        <w:numPr>
          <w:ilvl w:val="0"/>
          <w:numId w:val="6"/>
        </w:numPr>
        <w:adjustRightInd w:val="0"/>
        <w:snapToGrid w:val="0"/>
        <w:spacing w:line="360" w:lineRule="auto"/>
        <w:ind w:left="0" w:firstLine="0"/>
        <w:rPr>
          <w:rFonts w:ascii="宋体" w:hAnsi="宋体"/>
          <w:color w:val="000000"/>
          <w:sz w:val="24"/>
        </w:rPr>
      </w:pPr>
      <w:r>
        <w:rPr>
          <w:rFonts w:hint="eastAsia" w:ascii="宋体" w:hAnsi="宋体"/>
          <w:color w:val="000000"/>
          <w:sz w:val="24"/>
        </w:rPr>
        <w:t>被注销或撤销法律地位证明文件的；</w:t>
      </w:r>
    </w:p>
    <w:p>
      <w:pPr>
        <w:widowControl/>
        <w:numPr>
          <w:ilvl w:val="0"/>
          <w:numId w:val="6"/>
        </w:numPr>
        <w:adjustRightInd w:val="0"/>
        <w:snapToGrid w:val="0"/>
        <w:spacing w:line="360" w:lineRule="auto"/>
        <w:ind w:left="0" w:firstLine="0"/>
        <w:rPr>
          <w:rFonts w:ascii="宋体" w:hAnsi="宋体"/>
          <w:color w:val="000000"/>
          <w:sz w:val="24"/>
        </w:rPr>
      </w:pPr>
      <w:r>
        <w:rPr>
          <w:rFonts w:hint="eastAsia" w:ascii="宋体" w:hAnsi="宋体"/>
          <w:color w:val="000000"/>
          <w:sz w:val="24"/>
        </w:rPr>
        <w:t>拒绝配合认证监管部门实施的监督检查，或者对有关事项的询问和调查提供了虚假材料或信息的；</w:t>
      </w:r>
    </w:p>
    <w:p>
      <w:pPr>
        <w:widowControl/>
        <w:numPr>
          <w:ilvl w:val="0"/>
          <w:numId w:val="6"/>
        </w:numPr>
        <w:adjustRightInd w:val="0"/>
        <w:snapToGrid w:val="0"/>
        <w:spacing w:line="360" w:lineRule="auto"/>
        <w:ind w:left="0" w:firstLine="0"/>
        <w:rPr>
          <w:rFonts w:ascii="宋体" w:hAnsi="宋体"/>
          <w:color w:val="000000"/>
          <w:sz w:val="24"/>
        </w:rPr>
      </w:pPr>
      <w:r>
        <w:rPr>
          <w:rFonts w:hint="eastAsia" w:ascii="宋体" w:hAnsi="宋体"/>
          <w:color w:val="000000"/>
          <w:sz w:val="24"/>
        </w:rPr>
        <w:t>出现重大的产品或服务等质量安全事故，经执法监管部门确认是获证组织违规造成的；</w:t>
      </w:r>
    </w:p>
    <w:p>
      <w:pPr>
        <w:widowControl/>
        <w:numPr>
          <w:ilvl w:val="0"/>
          <w:numId w:val="6"/>
        </w:numPr>
        <w:adjustRightInd w:val="0"/>
        <w:snapToGrid w:val="0"/>
        <w:spacing w:line="360" w:lineRule="auto"/>
        <w:ind w:left="0" w:firstLine="0"/>
        <w:rPr>
          <w:rFonts w:ascii="宋体" w:hAnsi="宋体"/>
          <w:color w:val="000000"/>
          <w:sz w:val="24"/>
        </w:rPr>
      </w:pPr>
      <w:r>
        <w:rPr>
          <w:rFonts w:hint="eastAsia" w:ascii="宋体" w:hAnsi="宋体"/>
          <w:color w:val="000000"/>
          <w:sz w:val="24"/>
        </w:rPr>
        <w:t>有其他严重违反法律法规行为的；</w:t>
      </w:r>
    </w:p>
    <w:p>
      <w:pPr>
        <w:widowControl/>
        <w:numPr>
          <w:ilvl w:val="0"/>
          <w:numId w:val="6"/>
        </w:numPr>
        <w:adjustRightInd w:val="0"/>
        <w:snapToGrid w:val="0"/>
        <w:spacing w:line="360" w:lineRule="auto"/>
        <w:ind w:left="0" w:firstLine="0"/>
        <w:rPr>
          <w:rFonts w:ascii="宋体" w:hAnsi="宋体"/>
          <w:color w:val="000000"/>
          <w:sz w:val="24"/>
        </w:rPr>
      </w:pPr>
      <w:r>
        <w:rPr>
          <w:rFonts w:hint="eastAsia" w:ascii="宋体" w:hAnsi="宋体"/>
          <w:color w:val="000000"/>
          <w:sz w:val="24"/>
        </w:rPr>
        <w:t>暂停认证证书的期限已满但导致暂停的问题未得到解决或纠正的（包括持有的行政许可证明、资质证书、强制性认证证书等已经过期失效但申请未获批准）；</w:t>
      </w:r>
    </w:p>
    <w:p>
      <w:pPr>
        <w:widowControl/>
        <w:numPr>
          <w:ilvl w:val="0"/>
          <w:numId w:val="6"/>
        </w:numPr>
        <w:adjustRightInd w:val="0"/>
        <w:snapToGrid w:val="0"/>
        <w:spacing w:line="360" w:lineRule="auto"/>
        <w:ind w:left="0" w:firstLine="0"/>
        <w:rPr>
          <w:rFonts w:ascii="宋体" w:hAnsi="宋体"/>
          <w:color w:val="000000"/>
          <w:sz w:val="24"/>
        </w:rPr>
      </w:pPr>
      <w:r>
        <w:rPr>
          <w:rFonts w:hint="eastAsia" w:ascii="宋体" w:hAnsi="宋体"/>
          <w:color w:val="000000"/>
          <w:sz w:val="24"/>
        </w:rPr>
        <w:t>没有运行管理体系或者已不具备运行条件的,例如获证组织停业或关闭；</w:t>
      </w:r>
    </w:p>
    <w:p>
      <w:pPr>
        <w:widowControl/>
        <w:numPr>
          <w:ilvl w:val="0"/>
          <w:numId w:val="6"/>
        </w:numPr>
        <w:adjustRightInd w:val="0"/>
        <w:snapToGrid w:val="0"/>
        <w:spacing w:line="360" w:lineRule="auto"/>
        <w:ind w:left="0" w:firstLine="0"/>
        <w:rPr>
          <w:rFonts w:ascii="宋体" w:hAnsi="宋体"/>
          <w:color w:val="000000"/>
          <w:sz w:val="24"/>
        </w:rPr>
      </w:pPr>
      <w:r>
        <w:rPr>
          <w:rFonts w:hint="eastAsia" w:ascii="宋体" w:hAnsi="宋体"/>
          <w:color w:val="000000"/>
          <w:sz w:val="24"/>
        </w:rPr>
        <w:t>不按相关规定正确引用和宣传获得的认证信息，造成严重影响或后果，或者认证机构已要求其纠正但超过6个月仍未纠正的；</w:t>
      </w:r>
    </w:p>
    <w:p>
      <w:pPr>
        <w:widowControl/>
        <w:numPr>
          <w:ilvl w:val="0"/>
          <w:numId w:val="6"/>
        </w:numPr>
        <w:adjustRightInd w:val="0"/>
        <w:snapToGrid w:val="0"/>
        <w:spacing w:line="360" w:lineRule="auto"/>
        <w:ind w:left="0" w:firstLine="0"/>
        <w:rPr>
          <w:rFonts w:ascii="宋体" w:hAnsi="宋体"/>
          <w:color w:val="000000"/>
          <w:sz w:val="24"/>
        </w:rPr>
      </w:pPr>
      <w:r>
        <w:rPr>
          <w:rFonts w:hint="eastAsia" w:ascii="宋体" w:hAnsi="宋体"/>
          <w:color w:val="000000"/>
          <w:sz w:val="24"/>
        </w:rPr>
        <w:t>被执法监管部门责令停业整顿或列入“黑名单”的、被发证的公司撤销证书的，除非该组织进行彻底整改，导致暂停或撤销认证证书的情形已消除，否则不应受理其认证申请；</w:t>
      </w:r>
    </w:p>
    <w:p>
      <w:pPr>
        <w:widowControl/>
        <w:numPr>
          <w:ilvl w:val="0"/>
          <w:numId w:val="6"/>
        </w:numPr>
        <w:adjustRightInd w:val="0"/>
        <w:snapToGrid w:val="0"/>
        <w:spacing w:line="360" w:lineRule="auto"/>
        <w:ind w:left="0" w:firstLine="0"/>
        <w:rPr>
          <w:rFonts w:ascii="宋体" w:hAnsi="宋体"/>
          <w:color w:val="000000"/>
          <w:sz w:val="24"/>
        </w:rPr>
      </w:pPr>
      <w:r>
        <w:rPr>
          <w:rFonts w:hint="eastAsia" w:ascii="宋体" w:hAnsi="宋体"/>
          <w:color w:val="000000"/>
          <w:sz w:val="24"/>
        </w:rPr>
        <w:t>其他应当撤销认证证书的。</w:t>
      </w:r>
    </w:p>
    <w:p>
      <w:pPr>
        <w:adjustRightInd w:val="0"/>
        <w:snapToGrid w:val="0"/>
        <w:spacing w:line="360" w:lineRule="auto"/>
        <w:rPr>
          <w:rFonts w:ascii="宋体" w:hAnsi="宋体"/>
          <w:color w:val="000000"/>
          <w:sz w:val="24"/>
        </w:rPr>
      </w:pPr>
      <w:r>
        <w:rPr>
          <w:rFonts w:hint="eastAsia" w:ascii="宋体" w:hAnsi="宋体"/>
          <w:color w:val="000000"/>
          <w:sz w:val="24"/>
        </w:rPr>
        <w:t>6.3需要撤销时，由审核部列明撤销原因，由技术部负责人（暂停期限超过6个月时由公司主管领导）审批后，撤销获证客户认证资格，并告知获证客户撤销的原因，通知综合部更改管理系统中和网站上证书状态。</w:t>
      </w:r>
    </w:p>
    <w:p>
      <w:pPr>
        <w:adjustRightInd w:val="0"/>
        <w:snapToGrid w:val="0"/>
        <w:spacing w:line="360" w:lineRule="auto"/>
        <w:rPr>
          <w:rFonts w:ascii="宋体" w:hAnsi="宋体"/>
          <w:color w:val="000000"/>
          <w:sz w:val="24"/>
        </w:rPr>
      </w:pPr>
      <w:r>
        <w:rPr>
          <w:rFonts w:hint="eastAsia" w:ascii="宋体" w:hAnsi="宋体"/>
          <w:color w:val="000000"/>
          <w:sz w:val="24"/>
        </w:rPr>
        <w:t>6.4管理体系认证证书一经撤销，即表明公司不再证明获证客户管理体系符合其标准要求，终止了双方的认证合同。被撤销体系认证资格的组织应立即停止涉及认证内容的广告，并将认证证书交至认证公司。同时公司将其从获证客户名录中删除，并上网公布供相关方查询。</w:t>
      </w:r>
    </w:p>
    <w:p>
      <w:pPr>
        <w:widowControl/>
        <w:adjustRightInd w:val="0"/>
        <w:snapToGrid w:val="0"/>
        <w:spacing w:before="240" w:line="360" w:lineRule="auto"/>
        <w:rPr>
          <w:rFonts w:ascii="宋体" w:hAnsi="宋体"/>
          <w:b/>
          <w:bCs/>
          <w:color w:val="000000"/>
          <w:sz w:val="24"/>
        </w:rPr>
      </w:pPr>
      <w:r>
        <w:rPr>
          <w:rFonts w:hint="eastAsia" w:ascii="宋体" w:hAnsi="宋体"/>
          <w:b/>
          <w:bCs/>
          <w:color w:val="000000"/>
          <w:sz w:val="24"/>
        </w:rPr>
        <w:t>7认证资格的生效日期</w:t>
      </w:r>
    </w:p>
    <w:p>
      <w:pPr>
        <w:adjustRightInd w:val="0"/>
        <w:snapToGrid w:val="0"/>
        <w:spacing w:line="360" w:lineRule="auto"/>
        <w:ind w:right="277" w:rightChars="132" w:firstLine="480" w:firstLineChars="200"/>
        <w:rPr>
          <w:rFonts w:ascii="宋体" w:hAnsi="宋体"/>
          <w:color w:val="000000"/>
          <w:sz w:val="24"/>
        </w:rPr>
      </w:pPr>
      <w:r>
        <w:rPr>
          <w:rFonts w:hint="eastAsia" w:ascii="宋体" w:hAnsi="宋体"/>
          <w:color w:val="000000"/>
          <w:sz w:val="24"/>
        </w:rPr>
        <w:t>授予认证、扩大或缩小认证范围、更新认证的生效日期，生效日期不早于相关认证决定的日期。</w:t>
      </w:r>
    </w:p>
    <w:p>
      <w:pPr>
        <w:widowControl/>
        <w:adjustRightInd w:val="0"/>
        <w:snapToGrid w:val="0"/>
        <w:spacing w:before="240" w:line="360" w:lineRule="auto"/>
        <w:rPr>
          <w:rFonts w:ascii="宋体" w:hAnsi="宋体"/>
          <w:b/>
          <w:bCs/>
          <w:color w:val="000000"/>
          <w:sz w:val="24"/>
        </w:rPr>
      </w:pPr>
      <w:r>
        <w:rPr>
          <w:rFonts w:hint="eastAsia" w:ascii="宋体" w:hAnsi="宋体"/>
          <w:b/>
          <w:bCs/>
          <w:color w:val="000000"/>
          <w:sz w:val="24"/>
        </w:rPr>
        <w:t>8认证资格状态查询</w:t>
      </w:r>
    </w:p>
    <w:p>
      <w:pPr>
        <w:adjustRightInd w:val="0"/>
        <w:snapToGrid w:val="0"/>
        <w:spacing w:line="360" w:lineRule="auto"/>
        <w:ind w:right="277" w:rightChars="132" w:firstLine="480" w:firstLineChars="200"/>
        <w:rPr>
          <w:rFonts w:ascii="宋体" w:hAnsi="宋体"/>
          <w:color w:val="000000"/>
          <w:sz w:val="24"/>
        </w:rPr>
      </w:pPr>
      <w:r>
        <w:rPr>
          <w:rFonts w:hint="eastAsia" w:ascii="宋体" w:hAnsi="宋体"/>
          <w:color w:val="000000"/>
          <w:sz w:val="24"/>
        </w:rPr>
        <w:t>可登录公司网站查询确认，也可在国家认证认可监督管理委员会官方网站</w:t>
      </w:r>
      <w:r>
        <w:fldChar w:fldCharType="begin"/>
      </w:r>
      <w:r>
        <w:instrText xml:space="preserve"> HYPERLINK "http://www.cnca.gov.cn" </w:instrText>
      </w:r>
      <w:r>
        <w:fldChar w:fldCharType="separate"/>
      </w:r>
      <w:r>
        <w:rPr>
          <w:rFonts w:hint="eastAsia" w:ascii="宋体" w:hAnsi="宋体"/>
          <w:color w:val="000000"/>
          <w:sz w:val="24"/>
        </w:rPr>
        <w:t>www.cnca.gov.cn</w:t>
      </w:r>
      <w:r>
        <w:rPr>
          <w:rFonts w:hint="eastAsia" w:ascii="宋体" w:hAnsi="宋体"/>
          <w:color w:val="000000"/>
          <w:sz w:val="24"/>
        </w:rPr>
        <w:fldChar w:fldCharType="end"/>
      </w:r>
      <w:r>
        <w:rPr>
          <w:rFonts w:hint="eastAsia" w:ascii="宋体" w:hAnsi="宋体"/>
          <w:color w:val="000000"/>
          <w:sz w:val="24"/>
        </w:rPr>
        <w:t>上查询。</w:t>
      </w:r>
    </w:p>
    <w:p>
      <w:pPr>
        <w:adjustRightInd w:val="0"/>
        <w:snapToGrid w:val="0"/>
        <w:spacing w:line="360" w:lineRule="auto"/>
        <w:jc w:val="center"/>
        <w:rPr>
          <w:rFonts w:hAnsi="宋体"/>
          <w:b/>
          <w:bCs/>
          <w:color w:val="000000"/>
          <w:sz w:val="36"/>
          <w:szCs w:val="36"/>
        </w:rPr>
      </w:pPr>
      <w:r>
        <w:rPr>
          <w:rFonts w:ascii="宋体" w:hAnsi="宋体"/>
          <w:color w:val="000000"/>
          <w:sz w:val="24"/>
        </w:rPr>
        <w:br w:type="page"/>
      </w:r>
      <w:r>
        <w:rPr>
          <w:rFonts w:hint="eastAsia" w:hAnsi="宋体"/>
          <w:b/>
          <w:bCs/>
          <w:color w:val="000000"/>
          <w:sz w:val="36"/>
          <w:szCs w:val="36"/>
        </w:rPr>
        <w:t>认证证书和认证标识使用规定</w:t>
      </w:r>
    </w:p>
    <w:p>
      <w:pPr>
        <w:widowControl/>
        <w:adjustRightInd w:val="0"/>
        <w:snapToGrid w:val="0"/>
        <w:spacing w:line="360" w:lineRule="auto"/>
        <w:jc w:val="left"/>
        <w:rPr>
          <w:rFonts w:ascii="宋体" w:hAnsi="宋体"/>
          <w:sz w:val="24"/>
        </w:rPr>
      </w:pPr>
      <w:r>
        <w:rPr>
          <w:rFonts w:hint="eastAsia" w:ascii="宋体" w:hAnsi="宋体"/>
          <w:sz w:val="24"/>
        </w:rPr>
        <w:t>1. 中达联合和获证组织的权利和义务</w:t>
      </w:r>
    </w:p>
    <w:p>
      <w:pPr>
        <w:widowControl/>
        <w:adjustRightInd w:val="0"/>
        <w:snapToGrid w:val="0"/>
        <w:spacing w:line="360" w:lineRule="auto"/>
        <w:jc w:val="left"/>
        <w:rPr>
          <w:rFonts w:ascii="宋体" w:hAnsi="宋体"/>
          <w:sz w:val="24"/>
        </w:rPr>
      </w:pPr>
      <w:r>
        <w:rPr>
          <w:rFonts w:hint="eastAsia" w:ascii="宋体" w:hAnsi="宋体"/>
          <w:sz w:val="24"/>
        </w:rPr>
        <w:t>1.1 获证组织的权利和义务</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a) 获证组织的权利</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——获证组织可按本文件有关规定，使用中达联合颁发的认证证书和标志，宣传其认证资格；</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——获证组织可要求获取最新版本的《认证证书及标志使用规则》文件；</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——对中达联合发出的误用证书和标志的更改通知，可发表意见，以保护自身利益。</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b) 获证组织的义务</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——始终遵守认证规范和本文件的有关规定。</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——正确的使用认证证书和认证标志。</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获证组织应及时向中达联合报告其对管理体系拟实施的更改或其他可能影响其符合性的更改，如管理手册的更改、组织机构的调整、中心地址的变更等，以便认证机构能掌握最新的变更信息，未能提供这些变更信息的将被视为对认证证书的误用，并按本规则采取相应措施。</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——获证组织应及时向中达联合报告重大的顾客投诉、重大的产品质量事故、安全事故和/或环境污染事故。获证组织应建立处理顾客和相关方投诉的程序并保留其处理记录。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——及时缴纳认证有关费用。</w:t>
      </w:r>
    </w:p>
    <w:p>
      <w:pPr>
        <w:widowControl/>
        <w:adjustRightInd w:val="0"/>
        <w:snapToGrid w:val="0"/>
        <w:spacing w:line="360" w:lineRule="auto"/>
        <w:jc w:val="left"/>
        <w:rPr>
          <w:rFonts w:ascii="宋体" w:hAnsi="宋体"/>
          <w:sz w:val="24"/>
        </w:rPr>
      </w:pPr>
      <w:r>
        <w:rPr>
          <w:rFonts w:hint="eastAsia" w:ascii="宋体" w:hAnsi="宋体"/>
          <w:sz w:val="24"/>
        </w:rPr>
        <w:t>1.2 中达联合的权利和义务</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a) 中达联合的权利</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——对认证证书和认证标志拥有所有权；</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——制定管理体系认证证书和认证标志的使用规则；</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——通过定期的监督审核和必要的不定期抽查（如：获证组织出现重大的顾客投</w:t>
      </w:r>
    </w:p>
    <w:p>
      <w:pPr>
        <w:widowControl/>
        <w:adjustRightInd w:val="0"/>
        <w:snapToGrid w:val="0"/>
        <w:spacing w:line="360" w:lineRule="auto"/>
        <w:jc w:val="left"/>
        <w:rPr>
          <w:rFonts w:ascii="宋体" w:hAnsi="宋体"/>
          <w:sz w:val="24"/>
        </w:rPr>
      </w:pPr>
      <w:r>
        <w:rPr>
          <w:rFonts w:hint="eastAsia" w:ascii="宋体" w:hAnsi="宋体"/>
          <w:sz w:val="24"/>
        </w:rPr>
        <w:t>诉、重大的产品质量事故、安全事故和/或环境污染事故），持续验证组织对法律法规的符合性；</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——对误用或错用认证证书和认证标志有权采取必要的措施予以纠正，直至撤销认证和采取其他法律手段。</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b) 中达联合的义务</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——对所颁发的认证证书在认证范围内的管理体系对特定标准或其他引用文件的符合性负责；</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——按规定公开发布获证组织名录，包括获证客户名称、相关的规范性文件、认证范围、地理位置或多场所认证的范围内的总部和任何场所的地理位置、证书状态、获证日期、证书编号等；</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——告知获证组织认证证书和认证标志可使用的范围、地点，声明认证证书只能用来证明获证组织在认证范围内的管理体系符合了特定的标准或其他引用文件；</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——通过对获证组织的监督和复评来验证认证范围内的管理体系对特定标准或其他引用文件的符合性，从而确认认证证书的持续有效性；</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——当认证要求发生变更时，及时向获证组织发出正式的通知，并充分考虑各利益方意见，商定具体行动，从而确认认证证书的持续有效性。</w:t>
      </w:r>
    </w:p>
    <w:p>
      <w:pPr>
        <w:widowControl/>
        <w:numPr>
          <w:ilvl w:val="0"/>
          <w:numId w:val="7"/>
        </w:numPr>
        <w:adjustRightInd w:val="0"/>
        <w:snapToGrid w:val="0"/>
        <w:spacing w:line="360" w:lineRule="auto"/>
        <w:jc w:val="left"/>
        <w:rPr>
          <w:rFonts w:hint="eastAsia" w:ascii="宋体" w:hAnsi="宋体"/>
          <w:sz w:val="24"/>
        </w:rPr>
      </w:pPr>
      <w:r>
        <w:rPr>
          <w:rFonts w:hint="eastAsia" w:ascii="宋体" w:hAnsi="宋体"/>
          <w:sz w:val="24"/>
        </w:rPr>
        <w:t>中达联合标志</w:t>
      </w:r>
    </w:p>
    <w:p>
      <w:pPr>
        <w:widowControl/>
        <w:numPr>
          <w:numId w:val="0"/>
        </w:numPr>
        <w:adjustRightInd w:val="0"/>
        <w:snapToGrid w:val="0"/>
        <w:spacing w:line="360" w:lineRule="auto"/>
        <w:jc w:val="left"/>
        <w:rPr>
          <w:rFonts w:hint="eastAsia" w:ascii="宋体" w:hAnsi="宋体"/>
          <w:sz w:val="24"/>
        </w:rPr>
      </w:pPr>
      <w:r>
        <w:rPr>
          <w:rFonts w:hint="eastAsia" w:ascii="宋体" w:hAnsi="宋体" w:eastAsia="宋体"/>
          <w:sz w:val="24"/>
          <w:lang w:eastAsia="zh-CN"/>
        </w:rPr>
        <w:drawing>
          <wp:anchor distT="0" distB="0" distL="114300" distR="114300" simplePos="0" relativeHeight="251666432" behindDoc="0" locked="0" layoutInCell="1" allowOverlap="1">
            <wp:simplePos x="0" y="0"/>
            <wp:positionH relativeFrom="column">
              <wp:posOffset>2133600</wp:posOffset>
            </wp:positionH>
            <wp:positionV relativeFrom="paragraph">
              <wp:posOffset>163195</wp:posOffset>
            </wp:positionV>
            <wp:extent cx="1167130" cy="1167130"/>
            <wp:effectExtent l="0" t="0" r="13970" b="13970"/>
            <wp:wrapNone/>
            <wp:docPr id="59" name="图片 59" descr="d38732fc8259eb3f5e582c0ebf0b3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38732fc8259eb3f5e582c0ebf0b35f"/>
                    <pic:cNvPicPr>
                      <a:picLocks noChangeAspect="1"/>
                    </pic:cNvPicPr>
                  </pic:nvPicPr>
                  <pic:blipFill>
                    <a:blip r:embed="rId6"/>
                    <a:stretch>
                      <a:fillRect/>
                    </a:stretch>
                  </pic:blipFill>
                  <pic:spPr>
                    <a:xfrm>
                      <a:off x="0" y="0"/>
                      <a:ext cx="1167130" cy="1167130"/>
                    </a:xfrm>
                    <a:prstGeom prst="rect">
                      <a:avLst/>
                    </a:prstGeom>
                  </pic:spPr>
                </pic:pic>
              </a:graphicData>
            </a:graphic>
          </wp:anchor>
        </w:drawing>
      </w:r>
    </w:p>
    <w:p>
      <w:pPr>
        <w:widowControl/>
        <w:adjustRightInd w:val="0"/>
        <w:snapToGrid w:val="0"/>
        <w:spacing w:line="360" w:lineRule="auto"/>
        <w:jc w:val="left"/>
        <w:rPr>
          <w:rFonts w:hint="eastAsia" w:ascii="宋体" w:hAnsi="宋体" w:eastAsia="宋体"/>
          <w:sz w:val="24"/>
          <w:lang w:eastAsia="zh-CN"/>
        </w:rPr>
      </w:pPr>
    </w:p>
    <w:p>
      <w:pPr>
        <w:widowControl/>
        <w:adjustRightInd w:val="0"/>
        <w:snapToGrid w:val="0"/>
        <w:spacing w:line="360" w:lineRule="auto"/>
        <w:jc w:val="left"/>
        <w:rPr>
          <w:rFonts w:ascii="宋体" w:hAnsi="宋体"/>
          <w:sz w:val="24"/>
        </w:rPr>
      </w:pPr>
    </w:p>
    <w:p>
      <w:pPr>
        <w:widowControl/>
        <w:adjustRightInd w:val="0"/>
        <w:snapToGrid w:val="0"/>
        <w:spacing w:line="360" w:lineRule="auto"/>
        <w:jc w:val="left"/>
        <w:rPr>
          <w:rFonts w:ascii="宋体" w:hAnsi="宋体"/>
          <w:sz w:val="24"/>
        </w:rPr>
      </w:pPr>
    </w:p>
    <w:p>
      <w:pPr>
        <w:widowControl/>
        <w:adjustRightInd w:val="0"/>
        <w:snapToGrid w:val="0"/>
        <w:spacing w:line="360" w:lineRule="auto"/>
        <w:jc w:val="left"/>
        <w:rPr>
          <w:rFonts w:ascii="宋体" w:hAnsi="宋体"/>
          <w:sz w:val="24"/>
        </w:rPr>
      </w:pPr>
      <w:bookmarkStart w:id="1" w:name="_GoBack"/>
      <w:bookmarkEnd w:id="1"/>
    </w:p>
    <w:p>
      <w:pPr>
        <w:widowControl/>
        <w:adjustRightInd w:val="0"/>
        <w:snapToGrid w:val="0"/>
        <w:spacing w:line="360" w:lineRule="auto"/>
        <w:jc w:val="left"/>
        <w:rPr>
          <w:rFonts w:ascii="宋体" w:hAnsi="宋体"/>
          <w:sz w:val="24"/>
        </w:rPr>
      </w:pPr>
      <w:r>
        <w:rPr>
          <w:rFonts w:hint="eastAsia" w:ascii="宋体" w:hAnsi="宋体"/>
          <w:sz w:val="24"/>
        </w:rPr>
        <w:t>3.认证证书及标志的使用</w:t>
      </w:r>
    </w:p>
    <w:p>
      <w:pPr>
        <w:widowControl/>
        <w:adjustRightInd w:val="0"/>
        <w:snapToGrid w:val="0"/>
        <w:spacing w:line="360" w:lineRule="auto"/>
        <w:jc w:val="left"/>
        <w:rPr>
          <w:rFonts w:ascii="宋体" w:hAnsi="宋体"/>
          <w:sz w:val="24"/>
        </w:rPr>
      </w:pPr>
      <w:r>
        <w:rPr>
          <w:rFonts w:hint="eastAsia" w:ascii="宋体" w:hAnsi="宋体"/>
          <w:sz w:val="24"/>
        </w:rPr>
        <w:t>3.1 认证证书及认证标志的使用范围：</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a) 在信封、信笺、牌匾、广告和有关宣传材料上影印认证证书和认证标志；</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b) 在对外的各种交往中展示认证证书和认证标志。</w:t>
      </w:r>
    </w:p>
    <w:p>
      <w:pPr>
        <w:widowControl/>
        <w:adjustRightInd w:val="0"/>
        <w:snapToGrid w:val="0"/>
        <w:spacing w:line="360" w:lineRule="auto"/>
        <w:jc w:val="left"/>
        <w:rPr>
          <w:rFonts w:ascii="宋体" w:hAnsi="宋体"/>
          <w:sz w:val="24"/>
        </w:rPr>
      </w:pPr>
      <w:r>
        <w:rPr>
          <w:rFonts w:hint="eastAsia" w:ascii="宋体" w:hAnsi="宋体"/>
          <w:sz w:val="24"/>
        </w:rPr>
        <w:t>3.2 获证方不可使用认证证书和认证标志的范围：</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a) 认证标志不可直接用在产品上和内包装上、产品标签上，不可使人误认为对获证组织的特定产品或服务进行了批准；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b) 不可用于认可的计量、测试实验室和检验机构发出的报告和证书上;</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c) 不可不带声明用在产品外包装或产品标签上。只有经中达联合依据《认证认可条例》及相关认可规范要求，对获证组织的使用方案备案审核后，才可以有条件地使用在产品的包装(不会到产品的最终用户手中，如：只是用于运输产品的大包装箱)或广告等上；</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d) 不得使用中达联合标志用于暗示中达联合已批准或认可了某一产品、服务；</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d) 不可转让、借用和出售证书、证标志；</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e) 不得暗示认证适用于认证范围以外的活动。</w:t>
      </w:r>
    </w:p>
    <w:p>
      <w:pPr>
        <w:widowControl/>
        <w:adjustRightInd w:val="0"/>
        <w:snapToGrid w:val="0"/>
        <w:spacing w:line="360" w:lineRule="auto"/>
        <w:jc w:val="left"/>
        <w:rPr>
          <w:rFonts w:ascii="宋体" w:hAnsi="宋体"/>
          <w:sz w:val="24"/>
        </w:rPr>
      </w:pPr>
      <w:r>
        <w:rPr>
          <w:rFonts w:hint="eastAsia" w:ascii="宋体" w:hAnsi="宋体"/>
          <w:sz w:val="24"/>
        </w:rPr>
        <w:t>3.3 对获证组织使用各类认证证书和标志的监督检查</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a) 获证组织应始终按规定使用认证证书和标志，并进行有效的控制；</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b) 中达联合将按双方签订的认证服务协议在监督和再认证审核时，对获证组织使用各类认证证书和标志的实施情况进行现场检查；</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c) 国家有关行政主管部门可根据《中华人民共和国认证认可条例》、《认证证书和认证标志管理办法》等文件的规定，按照其职责对认证证书和标志使用情况进行监督检查。</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3.4 对误用各类认证证书和标志的处理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a) 获证组织一经发现误用认证证书和标志/标识，应立即停止继续使用，并采取适当措施予以纠正和消除可能对客户和消费者产生的误导影响；</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b) 获证组织对在产品、产品标签和其它宣传材料上误用的，要识别误用的性质和评估误用可能产生的后果的严重性和影响范围，采取相应的纠正措施。如：从客户、市场、其他贮藏地回收这些产品或就地采取：</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——更换或撤除认证标志；</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——报废销毁产品、产品标签和其它宣传材料；</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——对无法追溯的应通过媒体向社会公告和（或）向中达联合通报。</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c) 中达联合对获证组织故意误用、转让给其他组织使用，发现后未及时采取纠正措施的或纠正措施未取得明显效果的，将暂停或撤销认证资格。</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d) 中达联合对下列行为，将根据国家相关法律法规规定，提出诉讼。</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——伪造认证证书和认证标志；</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——暂停、撤销期间、终止认证服务协议、证书到期后继续使用认证证书和认证标志的行为。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3.5 证书的年度确认、更换和收回</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a) 获证组织在每次的监督审核通过后，中达联合将发给《监督审核合格通知书》，作为其继续使用证书和标志的许可证明。</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b) 在证书有效期内发生如下情况，获证组织应向中达联合提出申请，提供有关证明文件，经评定批准后换发或补发证书。</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——认证标准、标志的改变；</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——组织名称/地址的变更；</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——扩大、缩小认证范围；</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——认证证书丢失或损坏。</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c) 当获证组织认证资格被暂停、注销或撤销时，中达联合将收回证书。</w:t>
      </w:r>
    </w:p>
    <w:p>
      <w:pPr>
        <w:adjustRightInd w:val="0"/>
        <w:snapToGrid w:val="0"/>
        <w:spacing w:line="360" w:lineRule="auto"/>
        <w:jc w:val="center"/>
        <w:rPr>
          <w:rFonts w:hAnsi="宋体"/>
          <w:b/>
          <w:bCs/>
          <w:color w:val="000000"/>
          <w:sz w:val="36"/>
          <w:szCs w:val="36"/>
        </w:rPr>
      </w:pPr>
      <w:r>
        <w:rPr>
          <w:rFonts w:ascii="宋体" w:hAnsi="宋体"/>
          <w:kern w:val="0"/>
          <w:sz w:val="24"/>
        </w:rPr>
        <w:br w:type="page"/>
      </w:r>
      <w:r>
        <w:rPr>
          <w:rFonts w:hAnsi="宋体"/>
          <w:b/>
          <w:bCs/>
          <w:color w:val="000000"/>
          <w:sz w:val="36"/>
          <w:szCs w:val="36"/>
        </w:rPr>
        <w:t>申诉、投诉和争议处理管理程序</w:t>
      </w:r>
    </w:p>
    <w:p>
      <w:pPr>
        <w:adjustRightInd w:val="0"/>
        <w:snapToGrid w:val="0"/>
        <w:spacing w:line="360" w:lineRule="auto"/>
        <w:rPr>
          <w:rFonts w:ascii="宋体" w:hAnsi="宋体"/>
          <w:bCs/>
          <w:color w:val="000000"/>
          <w:sz w:val="24"/>
        </w:rPr>
      </w:pPr>
      <w:r>
        <w:rPr>
          <w:rFonts w:hint="eastAsia" w:ascii="宋体" w:hAnsi="宋体"/>
          <w:bCs/>
          <w:color w:val="000000"/>
          <w:sz w:val="24"/>
        </w:rPr>
        <w:t>1 主题内容和适用范围</w:t>
      </w:r>
    </w:p>
    <w:p>
      <w:pPr>
        <w:adjustRightInd w:val="0"/>
        <w:snapToGrid w:val="0"/>
        <w:spacing w:line="360" w:lineRule="auto"/>
        <w:rPr>
          <w:rFonts w:ascii="宋体" w:hAnsi="宋体"/>
          <w:bCs/>
          <w:color w:val="000000"/>
          <w:sz w:val="24"/>
        </w:rPr>
      </w:pPr>
      <w:r>
        <w:rPr>
          <w:rFonts w:hint="eastAsia" w:ascii="宋体" w:hAnsi="宋体"/>
          <w:bCs/>
          <w:color w:val="000000"/>
          <w:sz w:val="24"/>
        </w:rPr>
        <w:t>本程序规定了申诉、投诉和争议的处理方式和程序</w:t>
      </w:r>
    </w:p>
    <w:p>
      <w:pPr>
        <w:adjustRightInd w:val="0"/>
        <w:snapToGrid w:val="0"/>
        <w:spacing w:line="360" w:lineRule="auto"/>
        <w:rPr>
          <w:rFonts w:ascii="宋体" w:hAnsi="宋体"/>
          <w:bCs/>
          <w:color w:val="000000"/>
          <w:sz w:val="24"/>
        </w:rPr>
      </w:pPr>
      <w:r>
        <w:rPr>
          <w:rFonts w:hint="eastAsia" w:ascii="宋体" w:hAnsi="宋体"/>
          <w:bCs/>
          <w:color w:val="000000"/>
          <w:sz w:val="24"/>
        </w:rPr>
        <w:t>本程序适用于申请认证或已获得认证的组织对公司的申诉、投诉和争议。也适用于向本公司提出的对持有带CNAS认可标志和本公司认证标志的认证证书组织的投诉。</w:t>
      </w:r>
    </w:p>
    <w:p>
      <w:pPr>
        <w:adjustRightInd w:val="0"/>
        <w:snapToGrid w:val="0"/>
        <w:spacing w:line="360" w:lineRule="auto"/>
        <w:rPr>
          <w:rFonts w:ascii="宋体" w:hAnsi="宋体"/>
          <w:bCs/>
          <w:color w:val="000000"/>
          <w:sz w:val="24"/>
        </w:rPr>
      </w:pPr>
      <w:r>
        <w:rPr>
          <w:rFonts w:hint="eastAsia" w:ascii="宋体" w:hAnsi="宋体"/>
          <w:bCs/>
          <w:color w:val="000000"/>
          <w:sz w:val="24"/>
        </w:rPr>
        <w:t>2 引用文件</w:t>
      </w:r>
    </w:p>
    <w:p>
      <w:pPr>
        <w:adjustRightInd w:val="0"/>
        <w:snapToGrid w:val="0"/>
        <w:spacing w:line="360" w:lineRule="auto"/>
        <w:rPr>
          <w:rFonts w:ascii="宋体" w:hAnsi="宋体"/>
          <w:bCs/>
          <w:color w:val="000000"/>
          <w:sz w:val="24"/>
        </w:rPr>
      </w:pPr>
      <w:r>
        <w:rPr>
          <w:rFonts w:hint="eastAsia" w:ascii="宋体" w:hAnsi="宋体"/>
          <w:bCs/>
          <w:color w:val="000000"/>
          <w:sz w:val="24"/>
        </w:rPr>
        <w:t>CNAS-CC01《管理体系认证机构要求》</w:t>
      </w:r>
    </w:p>
    <w:p>
      <w:pPr>
        <w:adjustRightInd w:val="0"/>
        <w:snapToGrid w:val="0"/>
        <w:spacing w:line="360" w:lineRule="auto"/>
        <w:rPr>
          <w:rFonts w:ascii="宋体" w:hAnsi="宋体"/>
          <w:bCs/>
          <w:color w:val="000000"/>
          <w:sz w:val="24"/>
        </w:rPr>
      </w:pPr>
      <w:r>
        <w:rPr>
          <w:rFonts w:hint="eastAsia" w:ascii="宋体" w:hAnsi="宋体"/>
          <w:bCs/>
          <w:color w:val="000000"/>
          <w:sz w:val="24"/>
        </w:rPr>
        <w:t>CNAS-CC02《产品、过程和服务认证机构要求》</w:t>
      </w:r>
    </w:p>
    <w:p>
      <w:pPr>
        <w:adjustRightInd w:val="0"/>
        <w:snapToGrid w:val="0"/>
        <w:spacing w:line="360" w:lineRule="auto"/>
        <w:rPr>
          <w:rFonts w:ascii="宋体" w:hAnsi="宋体"/>
          <w:bCs/>
          <w:color w:val="000000"/>
          <w:sz w:val="24"/>
        </w:rPr>
      </w:pPr>
      <w:r>
        <w:rPr>
          <w:rFonts w:hint="eastAsia" w:ascii="宋体" w:hAnsi="宋体"/>
          <w:bCs/>
          <w:color w:val="000000"/>
          <w:sz w:val="24"/>
        </w:rPr>
        <w:t>《文件管理程序》</w:t>
      </w:r>
    </w:p>
    <w:p>
      <w:pPr>
        <w:adjustRightInd w:val="0"/>
        <w:snapToGrid w:val="0"/>
        <w:spacing w:line="360" w:lineRule="auto"/>
        <w:rPr>
          <w:rFonts w:ascii="宋体" w:hAnsi="宋体"/>
          <w:bCs/>
          <w:color w:val="000000"/>
          <w:sz w:val="24"/>
        </w:rPr>
      </w:pPr>
      <w:r>
        <w:rPr>
          <w:rFonts w:hint="eastAsia" w:ascii="宋体" w:hAnsi="宋体"/>
          <w:bCs/>
          <w:color w:val="000000"/>
          <w:sz w:val="24"/>
        </w:rPr>
        <w:t>《记录管理程序》</w:t>
      </w:r>
    </w:p>
    <w:p>
      <w:pPr>
        <w:adjustRightInd w:val="0"/>
        <w:snapToGrid w:val="0"/>
        <w:spacing w:line="360" w:lineRule="auto"/>
        <w:rPr>
          <w:rFonts w:ascii="宋体" w:hAnsi="宋体"/>
          <w:bCs/>
          <w:color w:val="000000"/>
          <w:sz w:val="24"/>
        </w:rPr>
      </w:pPr>
      <w:r>
        <w:rPr>
          <w:rFonts w:hint="eastAsia" w:ascii="宋体" w:hAnsi="宋体"/>
          <w:bCs/>
          <w:color w:val="000000"/>
          <w:sz w:val="24"/>
        </w:rPr>
        <w:t>《不合格控制程序》</w:t>
      </w:r>
    </w:p>
    <w:p>
      <w:pPr>
        <w:adjustRightInd w:val="0"/>
        <w:snapToGrid w:val="0"/>
        <w:spacing w:line="360" w:lineRule="auto"/>
        <w:rPr>
          <w:rFonts w:ascii="宋体" w:hAnsi="宋体"/>
          <w:bCs/>
          <w:color w:val="000000"/>
          <w:sz w:val="24"/>
        </w:rPr>
      </w:pPr>
      <w:r>
        <w:rPr>
          <w:rFonts w:hint="eastAsia" w:ascii="宋体" w:hAnsi="宋体"/>
          <w:bCs/>
          <w:color w:val="000000"/>
          <w:sz w:val="24"/>
        </w:rPr>
        <w:t>《纠正措施控制程序》</w:t>
      </w:r>
    </w:p>
    <w:p>
      <w:pPr>
        <w:adjustRightInd w:val="0"/>
        <w:snapToGrid w:val="0"/>
        <w:spacing w:line="360" w:lineRule="auto"/>
        <w:rPr>
          <w:rFonts w:ascii="宋体" w:hAnsi="宋体"/>
          <w:bCs/>
          <w:color w:val="000000"/>
          <w:sz w:val="24"/>
        </w:rPr>
      </w:pPr>
      <w:r>
        <w:rPr>
          <w:rFonts w:hint="eastAsia" w:ascii="宋体" w:hAnsi="宋体"/>
          <w:bCs/>
          <w:color w:val="000000"/>
          <w:sz w:val="24"/>
        </w:rPr>
        <w:t>3 术语</w:t>
      </w:r>
    </w:p>
    <w:p>
      <w:pPr>
        <w:adjustRightInd w:val="0"/>
        <w:snapToGrid w:val="0"/>
        <w:spacing w:line="360" w:lineRule="auto"/>
        <w:rPr>
          <w:rFonts w:ascii="宋体" w:hAnsi="宋体"/>
          <w:bCs/>
          <w:color w:val="000000"/>
          <w:sz w:val="24"/>
        </w:rPr>
      </w:pPr>
      <w:r>
        <w:rPr>
          <w:rFonts w:hint="eastAsia" w:ascii="宋体" w:hAnsi="宋体"/>
          <w:bCs/>
          <w:color w:val="000000"/>
          <w:sz w:val="24"/>
        </w:rPr>
        <w:t>3.1申诉：当组织的认证状态直接受到公司决定的影响时做出不满意的正式书面声明。</w:t>
      </w:r>
    </w:p>
    <w:p>
      <w:pPr>
        <w:adjustRightInd w:val="0"/>
        <w:snapToGrid w:val="0"/>
        <w:spacing w:line="360" w:lineRule="auto"/>
        <w:rPr>
          <w:rFonts w:ascii="宋体" w:hAnsi="宋体"/>
          <w:bCs/>
          <w:color w:val="000000"/>
          <w:sz w:val="24"/>
        </w:rPr>
      </w:pPr>
      <w:r>
        <w:rPr>
          <w:rFonts w:hint="eastAsia" w:ascii="宋体" w:hAnsi="宋体"/>
          <w:bCs/>
          <w:color w:val="000000"/>
          <w:sz w:val="24"/>
        </w:rPr>
        <w:t>3.2投诉：与公司、获证的组织、产品或个人有关的不满意的正式声明。</w:t>
      </w:r>
    </w:p>
    <w:p>
      <w:pPr>
        <w:adjustRightInd w:val="0"/>
        <w:snapToGrid w:val="0"/>
        <w:spacing w:line="360" w:lineRule="auto"/>
        <w:rPr>
          <w:rFonts w:ascii="宋体" w:hAnsi="宋体"/>
          <w:bCs/>
          <w:color w:val="000000"/>
          <w:sz w:val="24"/>
        </w:rPr>
      </w:pPr>
      <w:r>
        <w:rPr>
          <w:rFonts w:hint="eastAsia" w:ascii="宋体" w:hAnsi="宋体"/>
          <w:bCs/>
          <w:color w:val="000000"/>
          <w:sz w:val="24"/>
        </w:rPr>
        <w:t>3.3争议：公司与认证组织在认证程序和认证技术问题方面不同意见的口头或书面的表述。</w:t>
      </w:r>
    </w:p>
    <w:p>
      <w:pPr>
        <w:adjustRightInd w:val="0"/>
        <w:snapToGrid w:val="0"/>
        <w:spacing w:line="360" w:lineRule="auto"/>
        <w:rPr>
          <w:rFonts w:ascii="宋体" w:hAnsi="宋体"/>
          <w:bCs/>
          <w:color w:val="000000"/>
          <w:sz w:val="24"/>
        </w:rPr>
      </w:pPr>
      <w:r>
        <w:rPr>
          <w:rFonts w:hint="eastAsia" w:ascii="宋体" w:hAnsi="宋体"/>
          <w:bCs/>
          <w:color w:val="000000"/>
          <w:sz w:val="24"/>
        </w:rPr>
        <w:t>4 职责</w:t>
      </w:r>
    </w:p>
    <w:p>
      <w:pPr>
        <w:adjustRightInd w:val="0"/>
        <w:snapToGrid w:val="0"/>
        <w:spacing w:line="360" w:lineRule="auto"/>
        <w:rPr>
          <w:rFonts w:ascii="宋体" w:hAnsi="宋体"/>
          <w:bCs/>
          <w:color w:val="000000"/>
          <w:sz w:val="24"/>
        </w:rPr>
      </w:pPr>
      <w:r>
        <w:rPr>
          <w:rFonts w:hint="eastAsia" w:ascii="宋体" w:hAnsi="宋体"/>
          <w:bCs/>
          <w:color w:val="000000"/>
          <w:sz w:val="24"/>
        </w:rPr>
        <w:t>4.1总经理/管理者代表指派申诉/投诉和争议理工作组（人员）进行处理。</w:t>
      </w:r>
    </w:p>
    <w:p>
      <w:pPr>
        <w:adjustRightInd w:val="0"/>
        <w:snapToGrid w:val="0"/>
        <w:spacing w:line="360" w:lineRule="auto"/>
        <w:rPr>
          <w:rFonts w:ascii="宋体" w:hAnsi="宋体"/>
          <w:bCs/>
          <w:color w:val="000000"/>
          <w:sz w:val="24"/>
        </w:rPr>
      </w:pPr>
      <w:r>
        <w:rPr>
          <w:rFonts w:hint="eastAsia" w:ascii="宋体" w:hAnsi="宋体"/>
          <w:bCs/>
          <w:color w:val="000000"/>
          <w:sz w:val="24"/>
        </w:rPr>
        <w:t>4.2申诉处理工作组（人员）采取各种措施获取申诉/投诉和争议处理证据和处理诉/投诉和争议</w:t>
      </w:r>
    </w:p>
    <w:p>
      <w:pPr>
        <w:adjustRightInd w:val="0"/>
        <w:snapToGrid w:val="0"/>
        <w:spacing w:line="360" w:lineRule="auto"/>
        <w:rPr>
          <w:rFonts w:ascii="宋体" w:hAnsi="宋体"/>
          <w:bCs/>
          <w:color w:val="000000"/>
          <w:sz w:val="24"/>
        </w:rPr>
      </w:pPr>
      <w:r>
        <w:rPr>
          <w:rFonts w:hint="eastAsia" w:ascii="宋体" w:hAnsi="宋体"/>
          <w:bCs/>
          <w:color w:val="000000"/>
          <w:sz w:val="24"/>
        </w:rPr>
        <w:t>4.3综合部负责受理和报告申诉/投诉和争议。</w:t>
      </w:r>
    </w:p>
    <w:p>
      <w:pPr>
        <w:adjustRightInd w:val="0"/>
        <w:snapToGrid w:val="0"/>
        <w:spacing w:line="360" w:lineRule="auto"/>
        <w:rPr>
          <w:rFonts w:ascii="宋体" w:hAnsi="宋体"/>
          <w:bCs/>
          <w:color w:val="000000"/>
          <w:sz w:val="24"/>
        </w:rPr>
      </w:pPr>
      <w:r>
        <w:rPr>
          <w:rFonts w:hint="eastAsia" w:ascii="宋体" w:hAnsi="宋体"/>
          <w:bCs/>
          <w:color w:val="000000"/>
          <w:sz w:val="24"/>
        </w:rPr>
        <w:t>4.4审核组长与受审核方依据认可准则、认可规则和认证标准以及相关的指南性文件协商处理争议。</w:t>
      </w:r>
    </w:p>
    <w:p>
      <w:pPr>
        <w:adjustRightInd w:val="0"/>
        <w:snapToGrid w:val="0"/>
        <w:spacing w:line="360" w:lineRule="auto"/>
        <w:rPr>
          <w:rFonts w:ascii="宋体" w:hAnsi="宋体"/>
          <w:bCs/>
          <w:color w:val="000000"/>
          <w:sz w:val="24"/>
        </w:rPr>
      </w:pPr>
      <w:r>
        <w:rPr>
          <w:rFonts w:hint="eastAsia" w:ascii="宋体" w:hAnsi="宋体"/>
          <w:bCs/>
          <w:color w:val="000000"/>
          <w:sz w:val="24"/>
        </w:rPr>
        <w:t>5工作要求与程序</w:t>
      </w:r>
    </w:p>
    <w:p>
      <w:pPr>
        <w:adjustRightInd w:val="0"/>
        <w:snapToGrid w:val="0"/>
        <w:spacing w:line="360" w:lineRule="auto"/>
        <w:rPr>
          <w:rFonts w:ascii="宋体" w:hAnsi="宋体"/>
          <w:bCs/>
          <w:color w:val="000000"/>
          <w:sz w:val="24"/>
        </w:rPr>
      </w:pPr>
      <w:r>
        <w:rPr>
          <w:rFonts w:hint="eastAsia" w:ascii="宋体" w:hAnsi="宋体"/>
          <w:bCs/>
          <w:color w:val="000000"/>
          <w:sz w:val="24"/>
        </w:rPr>
        <w:t>5.1申诉</w:t>
      </w:r>
    </w:p>
    <w:p>
      <w:pPr>
        <w:adjustRightInd w:val="0"/>
        <w:snapToGrid w:val="0"/>
        <w:spacing w:line="360" w:lineRule="auto"/>
        <w:rPr>
          <w:rFonts w:ascii="宋体" w:hAnsi="宋体"/>
          <w:bCs/>
          <w:color w:val="000000"/>
          <w:sz w:val="24"/>
        </w:rPr>
      </w:pPr>
      <w:r>
        <w:rPr>
          <w:rFonts w:hint="eastAsia" w:ascii="宋体" w:hAnsi="宋体"/>
          <w:bCs/>
          <w:color w:val="000000"/>
          <w:sz w:val="24"/>
        </w:rPr>
        <w:t>5.1.1 申诉处理工作组（人员）</w:t>
      </w:r>
    </w:p>
    <w:p>
      <w:pPr>
        <w:adjustRightInd w:val="0"/>
        <w:snapToGrid w:val="0"/>
        <w:spacing w:line="360" w:lineRule="auto"/>
        <w:rPr>
          <w:rFonts w:ascii="宋体" w:hAnsi="宋体"/>
          <w:bCs/>
          <w:color w:val="000000"/>
          <w:sz w:val="24"/>
        </w:rPr>
      </w:pPr>
      <w:r>
        <w:rPr>
          <w:rFonts w:hint="eastAsia" w:ascii="宋体" w:hAnsi="宋体"/>
          <w:bCs/>
          <w:color w:val="000000"/>
          <w:sz w:val="24"/>
        </w:rPr>
        <w:t>申诉处理工作组（人员）由总经理/管理者代表从技术委员会成员或与申诉无责任利害关系的有能力的人员中授权产生。该成员不应包括来自申诉对象或与申诉对象存在利害关系的人员。</w:t>
      </w:r>
    </w:p>
    <w:p>
      <w:pPr>
        <w:adjustRightInd w:val="0"/>
        <w:snapToGrid w:val="0"/>
        <w:spacing w:line="360" w:lineRule="auto"/>
        <w:rPr>
          <w:rFonts w:ascii="宋体" w:hAnsi="宋体"/>
          <w:bCs/>
          <w:color w:val="000000"/>
          <w:sz w:val="24"/>
        </w:rPr>
      </w:pPr>
      <w:r>
        <w:rPr>
          <w:rFonts w:hint="eastAsia" w:ascii="宋体" w:hAnsi="宋体"/>
          <w:bCs/>
          <w:color w:val="000000"/>
          <w:sz w:val="24"/>
        </w:rPr>
        <w:t>5.1.2 申诉的提出</w:t>
      </w:r>
    </w:p>
    <w:p>
      <w:pPr>
        <w:adjustRightInd w:val="0"/>
        <w:snapToGrid w:val="0"/>
        <w:spacing w:line="360" w:lineRule="auto"/>
        <w:rPr>
          <w:rFonts w:ascii="宋体" w:hAnsi="宋体"/>
          <w:bCs/>
          <w:color w:val="000000"/>
          <w:sz w:val="24"/>
        </w:rPr>
      </w:pPr>
      <w:r>
        <w:rPr>
          <w:rFonts w:hint="eastAsia" w:ascii="宋体" w:hAnsi="宋体"/>
          <w:bCs/>
          <w:color w:val="000000"/>
          <w:sz w:val="24"/>
        </w:rPr>
        <w:t>5.1.2.1 认证组织应在接到公司的决定或措施通知(如审核报告、不符合报告、暂停、撤销认证资格通知等)后30个工作日内向公司综合部提出申诉。</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    对收到的争议或投诉处理结果不满意时，认证组织或投诉人应在20个工作日内向公司综合部提出申诉。</w:t>
      </w:r>
    </w:p>
    <w:p>
      <w:pPr>
        <w:adjustRightInd w:val="0"/>
        <w:snapToGrid w:val="0"/>
        <w:spacing w:line="360" w:lineRule="auto"/>
        <w:rPr>
          <w:rFonts w:ascii="宋体" w:hAnsi="宋体"/>
          <w:bCs/>
          <w:color w:val="000000"/>
          <w:sz w:val="24"/>
        </w:rPr>
      </w:pPr>
      <w:r>
        <w:rPr>
          <w:rFonts w:hint="eastAsia" w:ascii="宋体" w:hAnsi="宋体"/>
          <w:bCs/>
          <w:color w:val="000000"/>
          <w:sz w:val="24"/>
        </w:rPr>
        <w:t>5.1.2.2 申诉应以书面文件形式提交公司综合部。</w:t>
      </w:r>
    </w:p>
    <w:p>
      <w:pPr>
        <w:adjustRightInd w:val="0"/>
        <w:snapToGrid w:val="0"/>
        <w:spacing w:line="360" w:lineRule="auto"/>
        <w:rPr>
          <w:rFonts w:ascii="宋体" w:hAnsi="宋体"/>
          <w:bCs/>
          <w:color w:val="000000"/>
          <w:sz w:val="24"/>
        </w:rPr>
      </w:pPr>
      <w:r>
        <w:rPr>
          <w:rFonts w:hint="eastAsia" w:ascii="宋体" w:hAnsi="宋体"/>
          <w:bCs/>
          <w:color w:val="000000"/>
          <w:sz w:val="24"/>
        </w:rPr>
        <w:t>5.1.3 申诉处理程序</w:t>
      </w:r>
    </w:p>
    <w:p>
      <w:pPr>
        <w:adjustRightInd w:val="0"/>
        <w:snapToGrid w:val="0"/>
        <w:spacing w:line="360" w:lineRule="auto"/>
        <w:rPr>
          <w:rFonts w:ascii="宋体" w:hAnsi="宋体"/>
          <w:bCs/>
          <w:color w:val="000000"/>
          <w:sz w:val="24"/>
        </w:rPr>
      </w:pPr>
      <w:r>
        <w:rPr>
          <w:rFonts w:hint="eastAsia" w:ascii="宋体" w:hAnsi="宋体"/>
          <w:bCs/>
          <w:color w:val="000000"/>
          <w:sz w:val="24"/>
        </w:rPr>
        <w:t>5.1.3.1 公司综合部收到申诉文件进行登记并报告总经理/管理者代表。总经理/管理者代表应立即指派申诉处理工作组（人员）进行处理。</w:t>
      </w:r>
    </w:p>
    <w:p>
      <w:pPr>
        <w:adjustRightInd w:val="0"/>
        <w:snapToGrid w:val="0"/>
        <w:spacing w:line="360" w:lineRule="auto"/>
        <w:rPr>
          <w:rFonts w:ascii="宋体" w:hAnsi="宋体"/>
          <w:bCs/>
          <w:color w:val="000000"/>
          <w:sz w:val="24"/>
        </w:rPr>
      </w:pPr>
      <w:r>
        <w:rPr>
          <w:rFonts w:hint="eastAsia" w:ascii="宋体" w:hAnsi="宋体"/>
          <w:bCs/>
          <w:color w:val="000000"/>
          <w:sz w:val="24"/>
        </w:rPr>
        <w:t>5.1.3.2 申诉处理工作组（人员）有权采取各种措施获取证据，包括如召集会议、听取双方证词、现场调查、向专家咨询等，做出有根据的判断。</w:t>
      </w:r>
    </w:p>
    <w:p>
      <w:pPr>
        <w:adjustRightInd w:val="0"/>
        <w:snapToGrid w:val="0"/>
        <w:spacing w:line="360" w:lineRule="auto"/>
        <w:rPr>
          <w:rFonts w:ascii="宋体" w:hAnsi="宋体"/>
          <w:bCs/>
          <w:color w:val="000000"/>
          <w:sz w:val="24"/>
        </w:rPr>
      </w:pPr>
      <w:r>
        <w:rPr>
          <w:rFonts w:hint="eastAsia" w:ascii="宋体" w:hAnsi="宋体"/>
          <w:bCs/>
          <w:color w:val="000000"/>
          <w:sz w:val="24"/>
        </w:rPr>
        <w:t>5.1.3.3 对申诉如需开会处理，则会议应在接到申诉的20个工作日内举行，并至少提前5个工作日将</w:t>
      </w:r>
    </w:p>
    <w:p>
      <w:pPr>
        <w:adjustRightInd w:val="0"/>
        <w:snapToGrid w:val="0"/>
        <w:spacing w:line="360" w:lineRule="auto"/>
        <w:rPr>
          <w:rFonts w:ascii="宋体" w:hAnsi="宋体"/>
          <w:bCs/>
          <w:color w:val="000000"/>
          <w:sz w:val="24"/>
        </w:rPr>
      </w:pPr>
      <w:r>
        <w:rPr>
          <w:rFonts w:hint="eastAsia" w:ascii="宋体" w:hAnsi="宋体"/>
          <w:bCs/>
          <w:color w:val="000000"/>
          <w:sz w:val="24"/>
        </w:rPr>
        <w:t>会议的时间和地点通知申诉人。</w:t>
      </w:r>
    </w:p>
    <w:p>
      <w:pPr>
        <w:adjustRightInd w:val="0"/>
        <w:snapToGrid w:val="0"/>
        <w:spacing w:line="360" w:lineRule="auto"/>
        <w:rPr>
          <w:rFonts w:ascii="宋体" w:hAnsi="宋体"/>
          <w:bCs/>
          <w:color w:val="000000"/>
          <w:sz w:val="24"/>
        </w:rPr>
      </w:pPr>
      <w:r>
        <w:rPr>
          <w:rFonts w:hint="eastAsia" w:ascii="宋体" w:hAnsi="宋体"/>
          <w:bCs/>
          <w:color w:val="000000"/>
          <w:sz w:val="24"/>
        </w:rPr>
        <w:t>5.1.3.4 申诉处理工作组（人员）和申诉方均有权在不迟于会议召开前5个工作日提出有关的证人姓名和地址。</w:t>
      </w:r>
    </w:p>
    <w:p>
      <w:pPr>
        <w:adjustRightInd w:val="0"/>
        <w:snapToGrid w:val="0"/>
        <w:spacing w:line="360" w:lineRule="auto"/>
        <w:rPr>
          <w:rFonts w:ascii="宋体" w:hAnsi="宋体"/>
          <w:bCs/>
          <w:color w:val="000000"/>
          <w:sz w:val="24"/>
        </w:rPr>
      </w:pPr>
      <w:r>
        <w:rPr>
          <w:rFonts w:hint="eastAsia" w:ascii="宋体" w:hAnsi="宋体"/>
          <w:bCs/>
          <w:color w:val="000000"/>
          <w:sz w:val="24"/>
        </w:rPr>
        <w:t>5.1.3.5 申诉处理工作组成员应公正判断，所有成员均受认可规范及本文件的约束。</w:t>
      </w:r>
    </w:p>
    <w:p>
      <w:pPr>
        <w:adjustRightInd w:val="0"/>
        <w:snapToGrid w:val="0"/>
        <w:spacing w:line="360" w:lineRule="auto"/>
        <w:rPr>
          <w:rFonts w:ascii="宋体" w:hAnsi="宋体"/>
          <w:bCs/>
          <w:color w:val="000000"/>
          <w:sz w:val="24"/>
        </w:rPr>
      </w:pPr>
      <w:r>
        <w:rPr>
          <w:rFonts w:hint="eastAsia" w:ascii="宋体" w:hAnsi="宋体"/>
          <w:bCs/>
          <w:color w:val="000000"/>
          <w:sz w:val="24"/>
        </w:rPr>
        <w:t>5.1.3.6 申诉处理工作组（人员）做出对申诉的处理意见，经总经理确认后，以书面通知有关各方，该处理意见具有约束力。</w:t>
      </w:r>
    </w:p>
    <w:p>
      <w:pPr>
        <w:adjustRightInd w:val="0"/>
        <w:snapToGrid w:val="0"/>
        <w:spacing w:line="360" w:lineRule="auto"/>
        <w:rPr>
          <w:rFonts w:ascii="宋体" w:hAnsi="宋体"/>
          <w:bCs/>
          <w:color w:val="000000"/>
          <w:sz w:val="24"/>
        </w:rPr>
      </w:pPr>
      <w:r>
        <w:rPr>
          <w:rFonts w:hint="eastAsia" w:ascii="宋体" w:hAnsi="宋体"/>
          <w:bCs/>
          <w:color w:val="000000"/>
          <w:sz w:val="24"/>
        </w:rPr>
        <w:t>5.1.3.7 自申诉文件提交到综合部后50日之内，申诉处理工作组人员必须对申诉做出裁定。</w:t>
      </w:r>
    </w:p>
    <w:p>
      <w:pPr>
        <w:adjustRightInd w:val="0"/>
        <w:snapToGrid w:val="0"/>
        <w:spacing w:line="360" w:lineRule="auto"/>
        <w:rPr>
          <w:rFonts w:ascii="宋体" w:hAnsi="宋体"/>
          <w:bCs/>
          <w:color w:val="000000"/>
          <w:sz w:val="24"/>
        </w:rPr>
      </w:pPr>
      <w:r>
        <w:rPr>
          <w:rFonts w:hint="eastAsia" w:ascii="宋体" w:hAnsi="宋体"/>
          <w:bCs/>
          <w:color w:val="000000"/>
          <w:sz w:val="24"/>
        </w:rPr>
        <w:t>5.1.3.8 在接到申诉60日内，将处理结果形成书面通知送交申诉方，书面通知应附加告知信息：若对处理申诉的结果仍有异议，可向相关认可机构投诉；若认为认证机构未遵守认证相关法规、规章或本规则并导致自身合法权益受到严重侵害，可以直接向国家认监委投诉。</w:t>
      </w:r>
    </w:p>
    <w:p>
      <w:pPr>
        <w:adjustRightInd w:val="0"/>
        <w:snapToGrid w:val="0"/>
        <w:spacing w:line="360" w:lineRule="auto"/>
        <w:rPr>
          <w:rFonts w:ascii="宋体" w:hAnsi="宋体"/>
          <w:bCs/>
          <w:color w:val="000000"/>
          <w:sz w:val="24"/>
        </w:rPr>
      </w:pPr>
      <w:r>
        <w:rPr>
          <w:rFonts w:hint="eastAsia" w:ascii="宋体" w:hAnsi="宋体"/>
          <w:bCs/>
          <w:color w:val="000000"/>
          <w:sz w:val="24"/>
        </w:rPr>
        <w:t>5.1.3.9 申诉处理的费用由败诉方承担。</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5.1.3.10申诉处理过程应至少包括以下要素和方法： </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a) 受理、确认和调查申诉的过程，以及参考以前类似申诉的结果，决定采取何种措施以回应申诉的过程； </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b) 跟踪和记录申诉，包括为解决申诉而采取的措施； </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c) 确保采取任何适当的纠正和纠正措施。 </w:t>
      </w:r>
    </w:p>
    <w:p>
      <w:pPr>
        <w:adjustRightInd w:val="0"/>
        <w:snapToGrid w:val="0"/>
        <w:spacing w:line="360" w:lineRule="auto"/>
        <w:rPr>
          <w:rFonts w:ascii="宋体" w:hAnsi="宋体"/>
          <w:bCs/>
          <w:color w:val="000000"/>
          <w:sz w:val="24"/>
        </w:rPr>
      </w:pPr>
      <w:r>
        <w:rPr>
          <w:rFonts w:hint="eastAsia" w:ascii="宋体" w:hAnsi="宋体"/>
          <w:bCs/>
          <w:color w:val="000000"/>
          <w:sz w:val="24"/>
        </w:rPr>
        <w:t>5.2 投诉</w:t>
      </w:r>
    </w:p>
    <w:p>
      <w:pPr>
        <w:adjustRightInd w:val="0"/>
        <w:snapToGrid w:val="0"/>
        <w:spacing w:line="360" w:lineRule="auto"/>
        <w:rPr>
          <w:rFonts w:ascii="宋体" w:hAnsi="宋体"/>
          <w:bCs/>
          <w:color w:val="000000"/>
          <w:sz w:val="24"/>
        </w:rPr>
      </w:pPr>
      <w:r>
        <w:rPr>
          <w:rFonts w:hint="eastAsia" w:ascii="宋体" w:hAnsi="宋体"/>
          <w:bCs/>
          <w:color w:val="000000"/>
          <w:sz w:val="24"/>
        </w:rPr>
        <w:t>5.2.1 投诉的提出</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    与公司认证活动有关的投诉应以书面形式在投诉所涉及事件发生后的30个工作日内向公司综合部提出，投诉人须提供所投诉事件的细节情况、证明材料并签章。一般对匿名投诉不予处理。</w:t>
      </w:r>
    </w:p>
    <w:p>
      <w:pPr>
        <w:adjustRightInd w:val="0"/>
        <w:snapToGrid w:val="0"/>
        <w:spacing w:line="360" w:lineRule="auto"/>
        <w:rPr>
          <w:rFonts w:ascii="宋体" w:hAnsi="宋体"/>
          <w:bCs/>
          <w:color w:val="000000"/>
          <w:sz w:val="24"/>
        </w:rPr>
      </w:pPr>
      <w:r>
        <w:rPr>
          <w:rFonts w:hint="eastAsia" w:ascii="宋体" w:hAnsi="宋体"/>
          <w:bCs/>
          <w:color w:val="000000"/>
          <w:sz w:val="24"/>
        </w:rPr>
        <w:t>5.2.2 投诉处理程序</w:t>
      </w:r>
    </w:p>
    <w:p>
      <w:pPr>
        <w:adjustRightInd w:val="0"/>
        <w:snapToGrid w:val="0"/>
        <w:spacing w:line="360" w:lineRule="auto"/>
        <w:rPr>
          <w:rFonts w:ascii="宋体" w:hAnsi="宋体"/>
          <w:bCs/>
          <w:color w:val="000000"/>
          <w:sz w:val="24"/>
        </w:rPr>
      </w:pPr>
      <w:r>
        <w:rPr>
          <w:rFonts w:hint="eastAsia" w:ascii="宋体" w:hAnsi="宋体"/>
          <w:bCs/>
          <w:color w:val="000000"/>
          <w:sz w:val="24"/>
        </w:rPr>
        <w:t>5.2.2.1 对与公司认证活动有关的投诉，由综合部负责受理。综合部会同有关部门根据投诉文件提供的线索，首先对反映的情况进行调查核实，充分了解双方当事人的全部信息，必要时进行现场调查获取证据，在45个工作日内提出处理意见，经总经理审查后，以书面方式报公司管理委员会主任审查确认后通知投诉人。</w:t>
      </w:r>
    </w:p>
    <w:p>
      <w:pPr>
        <w:adjustRightInd w:val="0"/>
        <w:snapToGrid w:val="0"/>
        <w:spacing w:line="360" w:lineRule="auto"/>
        <w:rPr>
          <w:rFonts w:ascii="宋体" w:hAnsi="宋体"/>
          <w:bCs/>
          <w:color w:val="000000"/>
          <w:sz w:val="24"/>
        </w:rPr>
      </w:pPr>
      <w:r>
        <w:rPr>
          <w:rFonts w:hint="eastAsia" w:ascii="宋体" w:hAnsi="宋体"/>
          <w:bCs/>
          <w:color w:val="000000"/>
          <w:sz w:val="24"/>
        </w:rPr>
        <w:t>5.2.2.2对与获证组织有关的投诉，由客户服务部负责受理，应根据投诉的内容和性质，按本文件的4.3条进行处理。在调查投诉时应考虑获证组织管理体系的有效性。</w:t>
      </w:r>
    </w:p>
    <w:p>
      <w:pPr>
        <w:adjustRightInd w:val="0"/>
        <w:snapToGrid w:val="0"/>
        <w:spacing w:line="360" w:lineRule="auto"/>
        <w:rPr>
          <w:rFonts w:ascii="宋体" w:hAnsi="宋体"/>
          <w:bCs/>
          <w:color w:val="000000"/>
          <w:sz w:val="24"/>
        </w:rPr>
      </w:pPr>
      <w:r>
        <w:rPr>
          <w:rFonts w:hint="eastAsia" w:ascii="宋体" w:hAnsi="宋体"/>
          <w:bCs/>
          <w:color w:val="000000"/>
          <w:sz w:val="24"/>
        </w:rPr>
        <w:t>5.2.2.3对投诉的决定应由与投诉事项无关的人员做出，或经其审查和批准，并应告知投诉人。</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5.2.2.4 投诉处理过程应至少包括以下要素和方法： </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a) 受理、确认和调查投诉的过程，以及决定采取何种措施以回应投诉的过程； </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b) 跟踪和记录投诉，包括为回应投诉而采取的措施； </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c) 确保采取任何适当的纠正和纠正措施。 </w:t>
      </w:r>
    </w:p>
    <w:p>
      <w:pPr>
        <w:adjustRightInd w:val="0"/>
        <w:snapToGrid w:val="0"/>
        <w:spacing w:line="360" w:lineRule="auto"/>
        <w:rPr>
          <w:rFonts w:ascii="宋体" w:hAnsi="宋体"/>
          <w:bCs/>
          <w:color w:val="000000"/>
          <w:sz w:val="24"/>
        </w:rPr>
      </w:pPr>
      <w:r>
        <w:rPr>
          <w:rFonts w:hint="eastAsia" w:ascii="宋体" w:hAnsi="宋体"/>
          <w:bCs/>
          <w:color w:val="000000"/>
          <w:sz w:val="24"/>
        </w:rPr>
        <w:t>5.2.2.3 公司应与获证组织及投诉人共同决定是否将投诉事项公开，并在决定公开时，共同确定公开的程度，涉及投诉人和投诉事项的方面应满足保密要求。</w:t>
      </w:r>
    </w:p>
    <w:p>
      <w:pPr>
        <w:adjustRightInd w:val="0"/>
        <w:snapToGrid w:val="0"/>
        <w:spacing w:line="360" w:lineRule="auto"/>
        <w:rPr>
          <w:rFonts w:ascii="宋体" w:hAnsi="宋体"/>
          <w:bCs/>
          <w:color w:val="000000"/>
          <w:sz w:val="24"/>
        </w:rPr>
      </w:pPr>
      <w:r>
        <w:rPr>
          <w:rFonts w:hint="eastAsia" w:ascii="宋体" w:hAnsi="宋体"/>
          <w:bCs/>
          <w:color w:val="000000"/>
          <w:sz w:val="24"/>
        </w:rPr>
        <w:t>5.3 争议</w:t>
      </w:r>
    </w:p>
    <w:p>
      <w:pPr>
        <w:adjustRightInd w:val="0"/>
        <w:snapToGrid w:val="0"/>
        <w:spacing w:line="360" w:lineRule="auto"/>
        <w:rPr>
          <w:rFonts w:ascii="宋体" w:hAnsi="宋体"/>
          <w:bCs/>
          <w:color w:val="000000"/>
          <w:sz w:val="24"/>
        </w:rPr>
      </w:pPr>
      <w:r>
        <w:rPr>
          <w:rFonts w:hint="eastAsia" w:ascii="宋体" w:hAnsi="宋体"/>
          <w:bCs/>
          <w:color w:val="000000"/>
          <w:sz w:val="24"/>
        </w:rPr>
        <w:t>5.3.1 争议的提出和处理</w:t>
      </w:r>
    </w:p>
    <w:p>
      <w:pPr>
        <w:adjustRightInd w:val="0"/>
        <w:snapToGrid w:val="0"/>
        <w:spacing w:line="360" w:lineRule="auto"/>
        <w:rPr>
          <w:rFonts w:ascii="宋体" w:hAnsi="宋体"/>
          <w:bCs/>
          <w:color w:val="000000"/>
          <w:sz w:val="24"/>
        </w:rPr>
      </w:pPr>
      <w:r>
        <w:rPr>
          <w:rFonts w:hint="eastAsia" w:ascii="宋体" w:hAnsi="宋体"/>
          <w:bCs/>
          <w:color w:val="000000"/>
          <w:sz w:val="24"/>
        </w:rPr>
        <w:t>5.3.1 在认证审核过程中提出的争议，一般地，由审核组长与受审核方依据认可准则、认可规则和认证标准以及相关的指南性文件协商处理。对经协商仍不能取得一致意见的，审核组长有权先行决定。受审核方可以通过本程序规定的程序向公司提出申诉。</w:t>
      </w:r>
    </w:p>
    <w:p>
      <w:pPr>
        <w:adjustRightInd w:val="0"/>
        <w:snapToGrid w:val="0"/>
        <w:spacing w:line="360" w:lineRule="auto"/>
        <w:rPr>
          <w:rFonts w:ascii="宋体" w:hAnsi="宋体"/>
          <w:bCs/>
          <w:color w:val="000000"/>
          <w:sz w:val="24"/>
        </w:rPr>
      </w:pPr>
      <w:r>
        <w:rPr>
          <w:rFonts w:hint="eastAsia" w:ascii="宋体" w:hAnsi="宋体"/>
          <w:bCs/>
          <w:color w:val="000000"/>
          <w:sz w:val="24"/>
        </w:rPr>
        <w:t>5.3.2 不在认证审核现场提出的争议，应以书面文件形式向公司综合部提出，综合部通知审核部负责人指定有关人员研究。必要时，技术委员会参加研究，审核部将研究结果通知争议提出人。争议提出人对处理结果不满意的，可以通过申诉程序向公司提出申诉。</w:t>
      </w:r>
    </w:p>
    <w:p>
      <w:pPr>
        <w:adjustRightInd w:val="0"/>
        <w:snapToGrid w:val="0"/>
        <w:spacing w:line="360" w:lineRule="auto"/>
        <w:rPr>
          <w:rFonts w:ascii="宋体" w:hAnsi="宋体"/>
          <w:bCs/>
          <w:color w:val="000000"/>
          <w:sz w:val="24"/>
        </w:rPr>
      </w:pPr>
      <w:r>
        <w:rPr>
          <w:rFonts w:hint="eastAsia" w:ascii="宋体" w:hAnsi="宋体"/>
          <w:bCs/>
          <w:color w:val="000000"/>
          <w:sz w:val="24"/>
        </w:rPr>
        <w:t>5.4 约束规则</w:t>
      </w:r>
    </w:p>
    <w:p>
      <w:pPr>
        <w:adjustRightInd w:val="0"/>
        <w:snapToGrid w:val="0"/>
        <w:spacing w:line="360" w:lineRule="auto"/>
        <w:rPr>
          <w:rFonts w:ascii="宋体" w:hAnsi="宋体"/>
          <w:bCs/>
          <w:color w:val="000000"/>
          <w:sz w:val="24"/>
        </w:rPr>
      </w:pPr>
      <w:r>
        <w:rPr>
          <w:rFonts w:hint="eastAsia" w:ascii="宋体" w:hAnsi="宋体"/>
          <w:bCs/>
          <w:color w:val="000000"/>
          <w:sz w:val="24"/>
        </w:rPr>
        <w:t>5.4.1 申诉、投诉处理工作人员对其所涉及到的任何与申诉、投诉有关的非公开情况负有保密的责任。</w:t>
      </w:r>
    </w:p>
    <w:p>
      <w:pPr>
        <w:adjustRightInd w:val="0"/>
        <w:snapToGrid w:val="0"/>
        <w:spacing w:line="360" w:lineRule="auto"/>
        <w:rPr>
          <w:rFonts w:ascii="宋体" w:hAnsi="宋体"/>
          <w:bCs/>
          <w:color w:val="000000"/>
          <w:sz w:val="24"/>
        </w:rPr>
      </w:pPr>
      <w:r>
        <w:rPr>
          <w:rFonts w:hint="eastAsia" w:ascii="宋体" w:hAnsi="宋体"/>
          <w:bCs/>
          <w:color w:val="000000"/>
          <w:sz w:val="24"/>
        </w:rPr>
        <w:t>5.4.2 参与申诉、投诉处理工作的所有工作人员，均应保持客观公正。</w:t>
      </w:r>
    </w:p>
    <w:p>
      <w:pPr>
        <w:adjustRightInd w:val="0"/>
        <w:snapToGrid w:val="0"/>
        <w:spacing w:line="360" w:lineRule="auto"/>
        <w:rPr>
          <w:rFonts w:ascii="宋体" w:hAnsi="宋体"/>
          <w:bCs/>
          <w:color w:val="000000"/>
          <w:sz w:val="24"/>
        </w:rPr>
      </w:pPr>
      <w:r>
        <w:rPr>
          <w:rFonts w:hint="eastAsia" w:ascii="宋体" w:hAnsi="宋体"/>
          <w:bCs/>
          <w:color w:val="000000"/>
          <w:sz w:val="24"/>
        </w:rPr>
        <w:t>5.4.3 与申诉、投诉事件有直接利害关系（包括实施申诉/投诉涉及的审核及做出申诉/投诉涉及的认</w:t>
      </w:r>
    </w:p>
    <w:p>
      <w:pPr>
        <w:adjustRightInd w:val="0"/>
        <w:snapToGrid w:val="0"/>
        <w:spacing w:line="360" w:lineRule="auto"/>
        <w:rPr>
          <w:rFonts w:ascii="宋体" w:hAnsi="宋体"/>
          <w:bCs/>
          <w:color w:val="000000"/>
          <w:sz w:val="24"/>
        </w:rPr>
      </w:pPr>
      <w:r>
        <w:rPr>
          <w:rFonts w:hint="eastAsia" w:ascii="宋体" w:hAnsi="宋体"/>
          <w:bCs/>
          <w:color w:val="000000"/>
          <w:sz w:val="24"/>
        </w:rPr>
        <w:t>证决定）的人员均应回避该项申诉/投诉的处理工作。</w:t>
      </w:r>
    </w:p>
    <w:p>
      <w:pPr>
        <w:adjustRightInd w:val="0"/>
        <w:snapToGrid w:val="0"/>
        <w:spacing w:line="360" w:lineRule="auto"/>
        <w:rPr>
          <w:rFonts w:ascii="宋体" w:hAnsi="宋体"/>
          <w:bCs/>
          <w:color w:val="000000"/>
          <w:sz w:val="24"/>
        </w:rPr>
      </w:pPr>
      <w:r>
        <w:rPr>
          <w:rFonts w:hint="eastAsia" w:ascii="宋体" w:hAnsi="宋体"/>
          <w:bCs/>
          <w:color w:val="000000"/>
          <w:sz w:val="24"/>
        </w:rPr>
        <w:t>5.4.4 申诉的提出、调查和决定不应造成针对申诉人的任何歧视行为。</w:t>
      </w:r>
    </w:p>
    <w:p>
      <w:pPr>
        <w:adjustRightInd w:val="0"/>
        <w:snapToGrid w:val="0"/>
        <w:spacing w:line="360" w:lineRule="auto"/>
        <w:rPr>
          <w:rFonts w:ascii="宋体" w:hAnsi="宋体"/>
          <w:bCs/>
          <w:color w:val="000000"/>
          <w:sz w:val="24"/>
        </w:rPr>
      </w:pPr>
      <w:r>
        <w:rPr>
          <w:rFonts w:hint="eastAsia" w:ascii="宋体" w:hAnsi="宋体"/>
          <w:bCs/>
          <w:color w:val="000000"/>
          <w:sz w:val="24"/>
        </w:rPr>
        <w:t>5.5 公司综合部负责保存有关申诉、投诉的处理记录，包括为解决申诉、投诉而采取的措施。</w:t>
      </w:r>
    </w:p>
    <w:p>
      <w:pPr>
        <w:adjustRightInd w:val="0"/>
        <w:snapToGrid w:val="0"/>
        <w:spacing w:line="360" w:lineRule="auto"/>
        <w:rPr>
          <w:rFonts w:ascii="宋体" w:hAnsi="宋体"/>
          <w:bCs/>
          <w:color w:val="000000"/>
          <w:sz w:val="24"/>
        </w:rPr>
      </w:pPr>
      <w:r>
        <w:rPr>
          <w:rFonts w:hint="eastAsia" w:ascii="宋体" w:hAnsi="宋体"/>
          <w:bCs/>
          <w:color w:val="000000"/>
          <w:sz w:val="24"/>
        </w:rPr>
        <w:t>5.6 公司服从认可委最终裁决</w:t>
      </w:r>
    </w:p>
    <w:p>
      <w:pPr>
        <w:adjustRightInd w:val="0"/>
        <w:snapToGrid w:val="0"/>
        <w:spacing w:line="360" w:lineRule="auto"/>
        <w:rPr>
          <w:rFonts w:ascii="宋体" w:hAnsi="宋体"/>
          <w:bCs/>
          <w:color w:val="000000"/>
          <w:sz w:val="24"/>
        </w:rPr>
      </w:pPr>
      <w:r>
        <w:rPr>
          <w:rFonts w:hint="eastAsia" w:ascii="宋体" w:hAnsi="宋体"/>
          <w:bCs/>
          <w:color w:val="000000"/>
          <w:sz w:val="24"/>
        </w:rPr>
        <w:t xml:space="preserve">    如果受审核方或有关方面对本公司的处理程序或处理结果不满意，可向中国认证机构国家认可委员会（CNAS）提出申诉，综合部可负责提供CNAS有关部门电话，本公司服从认可委所作的最终裁决。</w:t>
      </w:r>
    </w:p>
    <w:p>
      <w:pPr>
        <w:adjustRightInd w:val="0"/>
        <w:snapToGrid w:val="0"/>
        <w:spacing w:line="360" w:lineRule="auto"/>
        <w:rPr>
          <w:rFonts w:ascii="宋体" w:hAnsi="宋体"/>
          <w:bCs/>
          <w:color w:val="000000"/>
          <w:sz w:val="24"/>
        </w:rPr>
      </w:pPr>
      <w:r>
        <w:rPr>
          <w:rFonts w:hint="eastAsia" w:ascii="宋体" w:hAnsi="宋体"/>
          <w:bCs/>
          <w:color w:val="000000"/>
          <w:sz w:val="24"/>
        </w:rPr>
        <w:t>5.7 采取纠正和纠正措施</w:t>
      </w:r>
    </w:p>
    <w:p>
      <w:pPr>
        <w:adjustRightInd w:val="0"/>
        <w:snapToGrid w:val="0"/>
        <w:spacing w:line="360" w:lineRule="auto"/>
        <w:rPr>
          <w:rFonts w:ascii="宋体" w:hAnsi="宋体"/>
          <w:bCs/>
          <w:color w:val="000000"/>
          <w:sz w:val="24"/>
        </w:rPr>
      </w:pPr>
      <w:r>
        <w:rPr>
          <w:rFonts w:hint="eastAsia" w:ascii="宋体" w:hAnsi="宋体"/>
          <w:bCs/>
          <w:color w:val="000000"/>
          <w:sz w:val="24"/>
        </w:rPr>
        <w:t>对申诉/投诉和争议涉及到的有关公司的质量问题，公司应按《纠正措施控制程序》程序规定采取适当的纠正和纠正措施。</w:t>
      </w:r>
    </w:p>
    <w:p>
      <w:pPr>
        <w:adjustRightInd w:val="0"/>
        <w:snapToGrid w:val="0"/>
        <w:spacing w:line="360" w:lineRule="auto"/>
        <w:rPr>
          <w:rFonts w:ascii="宋体" w:hAnsi="宋体"/>
          <w:bCs/>
          <w:color w:val="000000"/>
          <w:sz w:val="24"/>
        </w:rPr>
      </w:pPr>
      <w:r>
        <w:rPr>
          <w:rFonts w:hint="eastAsia" w:ascii="宋体" w:hAnsi="宋体"/>
          <w:bCs/>
          <w:color w:val="000000"/>
          <w:sz w:val="24"/>
        </w:rPr>
        <w:t>6 相关记录</w:t>
      </w:r>
    </w:p>
    <w:p>
      <w:pPr>
        <w:adjustRightInd w:val="0"/>
        <w:snapToGrid w:val="0"/>
        <w:spacing w:line="360" w:lineRule="auto"/>
        <w:rPr>
          <w:rFonts w:ascii="宋体" w:hAnsi="宋体"/>
          <w:color w:val="000000"/>
          <w:sz w:val="24"/>
        </w:rPr>
      </w:pPr>
      <w:r>
        <w:rPr>
          <w:rFonts w:hint="eastAsia" w:ascii="宋体" w:hAnsi="宋体"/>
          <w:bCs/>
          <w:color w:val="000000"/>
          <w:sz w:val="24"/>
        </w:rPr>
        <w:t>无</w:t>
      </w:r>
    </w:p>
    <w:p>
      <w:pPr>
        <w:spacing w:line="360" w:lineRule="auto"/>
        <w:rPr>
          <w:color w:val="000000"/>
          <w:sz w:val="24"/>
        </w:rPr>
      </w:pPr>
    </w:p>
    <w:p>
      <w:pPr>
        <w:autoSpaceDE w:val="0"/>
        <w:autoSpaceDN w:val="0"/>
        <w:adjustRightInd w:val="0"/>
        <w:spacing w:line="360" w:lineRule="auto"/>
        <w:ind w:right="277" w:rightChars="132"/>
        <w:jc w:val="center"/>
        <w:rPr>
          <w:b/>
          <w:kern w:val="0"/>
          <w:sz w:val="36"/>
          <w:szCs w:val="36"/>
        </w:rPr>
      </w:pPr>
      <w:r>
        <w:rPr>
          <w:b/>
          <w:kern w:val="0"/>
          <w:sz w:val="36"/>
          <w:szCs w:val="36"/>
        </w:rPr>
        <w:br w:type="page"/>
      </w:r>
      <w:r>
        <w:rPr>
          <w:rFonts w:hint="eastAsia"/>
          <w:b/>
          <w:kern w:val="0"/>
          <w:sz w:val="36"/>
          <w:szCs w:val="36"/>
        </w:rPr>
        <w:t>信息通报制度</w:t>
      </w:r>
    </w:p>
    <w:p>
      <w:pPr>
        <w:spacing w:line="360" w:lineRule="auto"/>
        <w:ind w:left="228" w:hanging="228" w:hangingChars="95"/>
        <w:rPr>
          <w:rFonts w:ascii="宋体" w:hAnsi="宋体"/>
          <w:sz w:val="24"/>
        </w:rPr>
      </w:pPr>
    </w:p>
    <w:p>
      <w:pPr>
        <w:spacing w:line="360" w:lineRule="auto"/>
        <w:ind w:left="229" w:hanging="229" w:hangingChars="95"/>
        <w:rPr>
          <w:rFonts w:ascii="宋体" w:hAnsi="宋体"/>
          <w:b/>
          <w:sz w:val="24"/>
        </w:rPr>
      </w:pPr>
      <w:r>
        <w:rPr>
          <w:rFonts w:hint="eastAsia" w:ascii="宋体" w:hAnsi="宋体"/>
          <w:b/>
          <w:sz w:val="24"/>
        </w:rPr>
        <w:t>获证客户的信息变化通报</w:t>
      </w:r>
    </w:p>
    <w:p>
      <w:pPr>
        <w:spacing w:line="360" w:lineRule="auto"/>
        <w:ind w:firstLine="480" w:firstLineChars="200"/>
        <w:rPr>
          <w:rFonts w:ascii="宋体" w:hAnsi="宋体"/>
          <w:sz w:val="24"/>
        </w:rPr>
      </w:pPr>
      <w:r>
        <w:rPr>
          <w:rFonts w:hint="eastAsia" w:ascii="宋体" w:hAnsi="宋体"/>
          <w:sz w:val="24"/>
        </w:rPr>
        <w:t>认证要求有任何变更时,中达联合江苏认证有限公司公司将发生的变更通知获证客户，以验证每个获证客户符合新的要求。</w:t>
      </w:r>
    </w:p>
    <w:p>
      <w:pPr>
        <w:spacing w:line="360" w:lineRule="auto"/>
        <w:ind w:left="229" w:hanging="229" w:hangingChars="95"/>
        <w:rPr>
          <w:rFonts w:ascii="宋体" w:hAnsi="宋体"/>
          <w:b/>
          <w:sz w:val="24"/>
        </w:rPr>
      </w:pPr>
    </w:p>
    <w:p>
      <w:pPr>
        <w:spacing w:line="360" w:lineRule="auto"/>
        <w:ind w:left="229" w:hanging="229" w:hangingChars="95"/>
        <w:rPr>
          <w:rFonts w:ascii="宋体" w:hAnsi="宋体"/>
          <w:b/>
          <w:sz w:val="24"/>
        </w:rPr>
      </w:pPr>
      <w:r>
        <w:rPr>
          <w:rFonts w:hint="eastAsia" w:ascii="宋体" w:hAnsi="宋体"/>
          <w:b/>
          <w:sz w:val="24"/>
        </w:rPr>
        <w:t>获证客户对公司的信息通报</w:t>
      </w:r>
    </w:p>
    <w:p>
      <w:pPr>
        <w:spacing w:line="360" w:lineRule="auto"/>
        <w:ind w:left="2" w:leftChars="1" w:firstLine="480" w:firstLineChars="200"/>
        <w:rPr>
          <w:rFonts w:ascii="宋体" w:hAnsi="宋体"/>
          <w:sz w:val="24"/>
        </w:rPr>
      </w:pPr>
      <w:r>
        <w:rPr>
          <w:rFonts w:hint="eastAsia" w:ascii="宋体" w:hAnsi="宋体"/>
          <w:sz w:val="24"/>
        </w:rPr>
        <w:t>发生以下情况时，客户应及时向中达联合江苏认证有限公司通报，未及时通报将导致认证证书的暂停。</w:t>
      </w:r>
    </w:p>
    <w:p>
      <w:pPr>
        <w:numPr>
          <w:ilvl w:val="0"/>
          <w:numId w:val="8"/>
        </w:numPr>
        <w:spacing w:line="360" w:lineRule="auto"/>
        <w:ind w:left="228" w:hanging="228" w:hangingChars="95"/>
        <w:rPr>
          <w:rFonts w:ascii="宋体" w:hAnsi="宋体"/>
          <w:sz w:val="24"/>
        </w:rPr>
      </w:pPr>
      <w:r>
        <w:rPr>
          <w:rFonts w:hint="eastAsia" w:ascii="宋体" w:hAnsi="宋体"/>
          <w:sz w:val="24"/>
        </w:rPr>
        <w:t>法人代表、最高管理者、组织代表的变更；</w:t>
      </w:r>
    </w:p>
    <w:p>
      <w:pPr>
        <w:numPr>
          <w:ilvl w:val="0"/>
          <w:numId w:val="8"/>
        </w:numPr>
        <w:spacing w:line="360" w:lineRule="auto"/>
        <w:ind w:left="228" w:hanging="228" w:hangingChars="95"/>
        <w:rPr>
          <w:rFonts w:ascii="宋体" w:hAnsi="宋体"/>
          <w:sz w:val="24"/>
        </w:rPr>
      </w:pPr>
      <w:r>
        <w:rPr>
          <w:rFonts w:hint="eastAsia" w:ascii="宋体" w:hAnsi="宋体"/>
          <w:sz w:val="24"/>
        </w:rPr>
        <w:t>法律地位、生产/经营状况、客户状态(暂停、撤销)或所有权的变更；</w:t>
      </w:r>
    </w:p>
    <w:p>
      <w:pPr>
        <w:numPr>
          <w:ilvl w:val="0"/>
          <w:numId w:val="8"/>
        </w:numPr>
        <w:spacing w:line="360" w:lineRule="auto"/>
        <w:ind w:left="228" w:hanging="228" w:hangingChars="95"/>
        <w:rPr>
          <w:rFonts w:ascii="宋体" w:hAnsi="宋体"/>
          <w:sz w:val="24"/>
        </w:rPr>
      </w:pPr>
      <w:r>
        <w:rPr>
          <w:rFonts w:hint="eastAsia" w:ascii="宋体" w:hAnsi="宋体"/>
          <w:sz w:val="24"/>
        </w:rPr>
        <w:t>行政许可证、强制性认证或其他资质证书的变更；</w:t>
      </w:r>
    </w:p>
    <w:p>
      <w:pPr>
        <w:numPr>
          <w:ilvl w:val="0"/>
          <w:numId w:val="8"/>
        </w:numPr>
        <w:spacing w:line="360" w:lineRule="auto"/>
        <w:ind w:left="228" w:hanging="228" w:hangingChars="95"/>
        <w:rPr>
          <w:rFonts w:ascii="宋体" w:hAnsi="宋体"/>
          <w:sz w:val="24"/>
        </w:rPr>
      </w:pPr>
      <w:r>
        <w:rPr>
          <w:rFonts w:hint="eastAsia" w:ascii="宋体" w:hAnsi="宋体"/>
          <w:sz w:val="24"/>
        </w:rPr>
        <w:t>生产/经营或服务的场所的变更；</w:t>
      </w:r>
    </w:p>
    <w:p>
      <w:pPr>
        <w:numPr>
          <w:ilvl w:val="0"/>
          <w:numId w:val="8"/>
        </w:numPr>
        <w:spacing w:line="360" w:lineRule="auto"/>
        <w:ind w:left="228" w:hanging="228" w:hangingChars="95"/>
        <w:rPr>
          <w:rFonts w:ascii="宋体" w:hAnsi="宋体"/>
          <w:sz w:val="24"/>
        </w:rPr>
      </w:pPr>
      <w:r>
        <w:rPr>
          <w:rFonts w:hint="eastAsia" w:ascii="宋体" w:hAnsi="宋体"/>
          <w:sz w:val="24"/>
        </w:rPr>
        <w:t>管理体系覆盖的认证范围的变更；</w:t>
      </w:r>
    </w:p>
    <w:p>
      <w:pPr>
        <w:numPr>
          <w:ilvl w:val="0"/>
          <w:numId w:val="8"/>
        </w:numPr>
        <w:spacing w:line="360" w:lineRule="auto"/>
        <w:ind w:left="228" w:hanging="228" w:hangingChars="95"/>
        <w:rPr>
          <w:rFonts w:ascii="宋体" w:hAnsi="宋体"/>
          <w:sz w:val="24"/>
        </w:rPr>
      </w:pPr>
      <w:r>
        <w:rPr>
          <w:rFonts w:hint="eastAsia" w:ascii="宋体" w:hAnsi="宋体"/>
          <w:sz w:val="24"/>
        </w:rPr>
        <w:t>管理体系和重要过程的重大变更；</w:t>
      </w:r>
    </w:p>
    <w:p>
      <w:pPr>
        <w:numPr>
          <w:ilvl w:val="0"/>
          <w:numId w:val="8"/>
        </w:numPr>
        <w:spacing w:line="360" w:lineRule="auto"/>
        <w:ind w:left="228" w:hanging="228" w:hangingChars="95"/>
        <w:rPr>
          <w:rFonts w:ascii="宋体" w:hAnsi="宋体"/>
          <w:sz w:val="24"/>
        </w:rPr>
      </w:pPr>
      <w:r>
        <w:rPr>
          <w:rFonts w:hint="eastAsia" w:ascii="宋体" w:hAnsi="宋体"/>
          <w:sz w:val="24"/>
        </w:rPr>
        <w:t>客户及相关方有重大投诉；</w:t>
      </w:r>
    </w:p>
    <w:p>
      <w:pPr>
        <w:numPr>
          <w:ilvl w:val="0"/>
          <w:numId w:val="8"/>
        </w:numPr>
        <w:spacing w:line="360" w:lineRule="auto"/>
        <w:ind w:left="228" w:hanging="228" w:hangingChars="95"/>
        <w:rPr>
          <w:rFonts w:ascii="宋体" w:hAnsi="宋体"/>
          <w:sz w:val="24"/>
        </w:rPr>
      </w:pPr>
      <w:r>
        <w:rPr>
          <w:rFonts w:hint="eastAsia" w:ascii="宋体" w:hAnsi="宋体"/>
          <w:sz w:val="24"/>
        </w:rPr>
        <w:t>发生产品或服务质量、环境、安全事故；</w:t>
      </w:r>
    </w:p>
    <w:p>
      <w:pPr>
        <w:numPr>
          <w:ilvl w:val="0"/>
          <w:numId w:val="8"/>
        </w:numPr>
        <w:spacing w:line="360" w:lineRule="auto"/>
        <w:ind w:left="228" w:hanging="228" w:hangingChars="95"/>
        <w:rPr>
          <w:rFonts w:ascii="宋体" w:hAnsi="宋体"/>
          <w:sz w:val="24"/>
        </w:rPr>
      </w:pPr>
      <w:r>
        <w:rPr>
          <w:rFonts w:hint="eastAsia" w:ascii="宋体" w:hAnsi="宋体"/>
          <w:sz w:val="24"/>
        </w:rPr>
        <w:t>生产的产品或服务被执法监管部门认定不符合法定要求；</w:t>
      </w:r>
    </w:p>
    <w:p>
      <w:pPr>
        <w:numPr>
          <w:ilvl w:val="0"/>
          <w:numId w:val="8"/>
        </w:numPr>
        <w:spacing w:line="360" w:lineRule="auto"/>
        <w:ind w:left="228" w:hanging="228" w:hangingChars="95"/>
        <w:rPr>
          <w:rFonts w:ascii="宋体" w:hAnsi="宋体"/>
          <w:sz w:val="24"/>
        </w:rPr>
      </w:pPr>
      <w:r>
        <w:rPr>
          <w:rFonts w:hint="eastAsia" w:ascii="宋体" w:hAnsi="宋体"/>
          <w:sz w:val="24"/>
        </w:rPr>
        <w:t>出现影响管理体系运行的其他重要情况。</w:t>
      </w:r>
    </w:p>
    <w:p>
      <w:pPr>
        <w:autoSpaceDE w:val="0"/>
        <w:autoSpaceDN w:val="0"/>
        <w:adjustRightInd w:val="0"/>
        <w:spacing w:line="360" w:lineRule="auto"/>
        <w:ind w:right="277" w:rightChars="132"/>
        <w:jc w:val="left"/>
        <w:rPr>
          <w:kern w:val="0"/>
        </w:rPr>
      </w:pPr>
    </w:p>
    <w:p>
      <w:pPr>
        <w:autoSpaceDE w:val="0"/>
        <w:autoSpaceDN w:val="0"/>
        <w:adjustRightInd w:val="0"/>
        <w:spacing w:line="360" w:lineRule="auto"/>
        <w:jc w:val="left"/>
        <w:rPr>
          <w:kern w:val="0"/>
        </w:rPr>
      </w:pPr>
    </w:p>
    <w:sectPr>
      <w:pgSz w:w="11906" w:h="16838"/>
      <w:pgMar w:top="1440" w:right="1469" w:bottom="1440" w:left="1622" w:header="851" w:footer="992" w:gutter="0"/>
      <w:pgNumType w:start="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3360" behindDoc="0" locked="0" layoutInCell="1" allowOverlap="1">
          <wp:simplePos x="0" y="0"/>
          <wp:positionH relativeFrom="column">
            <wp:posOffset>0</wp:posOffset>
          </wp:positionH>
          <wp:positionV relativeFrom="paragraph">
            <wp:posOffset>-102870</wp:posOffset>
          </wp:positionV>
          <wp:extent cx="2012950" cy="469900"/>
          <wp:effectExtent l="0" t="0" r="635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2950" cy="469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63236"/>
    <w:multiLevelType w:val="multilevel"/>
    <w:tmpl w:val="11F6323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EE292D"/>
    <w:multiLevelType w:val="multilevel"/>
    <w:tmpl w:val="18EE292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E455D4"/>
    <w:multiLevelType w:val="multilevel"/>
    <w:tmpl w:val="30E455D4"/>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A842842"/>
    <w:multiLevelType w:val="multilevel"/>
    <w:tmpl w:val="3A842842"/>
    <w:lvl w:ilvl="0" w:tentative="0">
      <w:start w:val="1"/>
      <w:numFmt w:val="lowerLetter"/>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67E594F"/>
    <w:multiLevelType w:val="multilevel"/>
    <w:tmpl w:val="567E594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EBE79E5"/>
    <w:multiLevelType w:val="multilevel"/>
    <w:tmpl w:val="5EBE79E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0141640"/>
    <w:multiLevelType w:val="singleLevel"/>
    <w:tmpl w:val="60141640"/>
    <w:lvl w:ilvl="0" w:tentative="0">
      <w:start w:val="2"/>
      <w:numFmt w:val="decimal"/>
      <w:lvlText w:val="%1."/>
      <w:lvlJc w:val="left"/>
      <w:pPr>
        <w:tabs>
          <w:tab w:val="left" w:pos="312"/>
        </w:tabs>
      </w:pPr>
    </w:lvl>
  </w:abstractNum>
  <w:abstractNum w:abstractNumId="7">
    <w:nsid w:val="6F4B5A00"/>
    <w:multiLevelType w:val="multilevel"/>
    <w:tmpl w:val="6F4B5A0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7"/>
  </w:num>
  <w:num w:numId="4">
    <w:abstractNumId w:val="0"/>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TQwN2FkY2I0ZjkyZDE3NzRiMDgzMWQxZmRlYTgifQ=="/>
  </w:docVars>
  <w:rsids>
    <w:rsidRoot w:val="00743E50"/>
    <w:rsid w:val="000166B7"/>
    <w:rsid w:val="0004325A"/>
    <w:rsid w:val="00066427"/>
    <w:rsid w:val="0008581F"/>
    <w:rsid w:val="00093AD2"/>
    <w:rsid w:val="000A342D"/>
    <w:rsid w:val="000D0196"/>
    <w:rsid w:val="000E4ADF"/>
    <w:rsid w:val="000F0021"/>
    <w:rsid w:val="000F782E"/>
    <w:rsid w:val="00107E98"/>
    <w:rsid w:val="00122B36"/>
    <w:rsid w:val="00131D09"/>
    <w:rsid w:val="001519DE"/>
    <w:rsid w:val="00176521"/>
    <w:rsid w:val="00176A59"/>
    <w:rsid w:val="00176F9C"/>
    <w:rsid w:val="001830EA"/>
    <w:rsid w:val="00184140"/>
    <w:rsid w:val="001D27E8"/>
    <w:rsid w:val="001D6D7E"/>
    <w:rsid w:val="001E7362"/>
    <w:rsid w:val="001F0588"/>
    <w:rsid w:val="00200C4B"/>
    <w:rsid w:val="002075A6"/>
    <w:rsid w:val="002153D4"/>
    <w:rsid w:val="00234BC5"/>
    <w:rsid w:val="00236EE0"/>
    <w:rsid w:val="002613D7"/>
    <w:rsid w:val="002640D0"/>
    <w:rsid w:val="00270465"/>
    <w:rsid w:val="002D374F"/>
    <w:rsid w:val="002D7A39"/>
    <w:rsid w:val="00317492"/>
    <w:rsid w:val="00317F27"/>
    <w:rsid w:val="00326633"/>
    <w:rsid w:val="00340CF8"/>
    <w:rsid w:val="00343AF1"/>
    <w:rsid w:val="00354B15"/>
    <w:rsid w:val="00364315"/>
    <w:rsid w:val="003D1D74"/>
    <w:rsid w:val="00405B15"/>
    <w:rsid w:val="00457B76"/>
    <w:rsid w:val="004921CC"/>
    <w:rsid w:val="00494125"/>
    <w:rsid w:val="004A27CF"/>
    <w:rsid w:val="004B2449"/>
    <w:rsid w:val="004B4A94"/>
    <w:rsid w:val="004C694D"/>
    <w:rsid w:val="004E0D6E"/>
    <w:rsid w:val="004E20D8"/>
    <w:rsid w:val="00503072"/>
    <w:rsid w:val="005129F9"/>
    <w:rsid w:val="005206A0"/>
    <w:rsid w:val="005404EB"/>
    <w:rsid w:val="00546090"/>
    <w:rsid w:val="00546161"/>
    <w:rsid w:val="0055299A"/>
    <w:rsid w:val="005564BC"/>
    <w:rsid w:val="005633CD"/>
    <w:rsid w:val="00577E04"/>
    <w:rsid w:val="00586437"/>
    <w:rsid w:val="005A7160"/>
    <w:rsid w:val="005B1615"/>
    <w:rsid w:val="005C4B64"/>
    <w:rsid w:val="005D6574"/>
    <w:rsid w:val="005F59E8"/>
    <w:rsid w:val="00601638"/>
    <w:rsid w:val="00605F14"/>
    <w:rsid w:val="0067286F"/>
    <w:rsid w:val="0068192A"/>
    <w:rsid w:val="006973F9"/>
    <w:rsid w:val="006A538F"/>
    <w:rsid w:val="006A609E"/>
    <w:rsid w:val="006A6271"/>
    <w:rsid w:val="006C199B"/>
    <w:rsid w:val="006C62F7"/>
    <w:rsid w:val="006E019C"/>
    <w:rsid w:val="006F5A09"/>
    <w:rsid w:val="006F6DA4"/>
    <w:rsid w:val="00735791"/>
    <w:rsid w:val="00743E50"/>
    <w:rsid w:val="00751F4A"/>
    <w:rsid w:val="007930F4"/>
    <w:rsid w:val="007A0B2A"/>
    <w:rsid w:val="007A3C78"/>
    <w:rsid w:val="008223FA"/>
    <w:rsid w:val="00825ADC"/>
    <w:rsid w:val="008260B0"/>
    <w:rsid w:val="008524A9"/>
    <w:rsid w:val="00853275"/>
    <w:rsid w:val="0087387E"/>
    <w:rsid w:val="008B4B8D"/>
    <w:rsid w:val="008C2034"/>
    <w:rsid w:val="008E704B"/>
    <w:rsid w:val="00901804"/>
    <w:rsid w:val="00951DCB"/>
    <w:rsid w:val="00964E0A"/>
    <w:rsid w:val="009775CE"/>
    <w:rsid w:val="0098143D"/>
    <w:rsid w:val="00995BBC"/>
    <w:rsid w:val="009A26BC"/>
    <w:rsid w:val="009B3799"/>
    <w:rsid w:val="009C0B5E"/>
    <w:rsid w:val="009C551F"/>
    <w:rsid w:val="009D59E0"/>
    <w:rsid w:val="009F268C"/>
    <w:rsid w:val="00A057FE"/>
    <w:rsid w:val="00A115F0"/>
    <w:rsid w:val="00A243E0"/>
    <w:rsid w:val="00A45AA5"/>
    <w:rsid w:val="00A51AC6"/>
    <w:rsid w:val="00A5400F"/>
    <w:rsid w:val="00A556FB"/>
    <w:rsid w:val="00A620E4"/>
    <w:rsid w:val="00A90485"/>
    <w:rsid w:val="00A9166B"/>
    <w:rsid w:val="00A96E19"/>
    <w:rsid w:val="00AA31AF"/>
    <w:rsid w:val="00AB1C89"/>
    <w:rsid w:val="00AE581A"/>
    <w:rsid w:val="00B005E8"/>
    <w:rsid w:val="00B12EBE"/>
    <w:rsid w:val="00B249AA"/>
    <w:rsid w:val="00B42891"/>
    <w:rsid w:val="00B47E7C"/>
    <w:rsid w:val="00B52D5A"/>
    <w:rsid w:val="00B545BD"/>
    <w:rsid w:val="00BD4F68"/>
    <w:rsid w:val="00BD715A"/>
    <w:rsid w:val="00BE7109"/>
    <w:rsid w:val="00BF1790"/>
    <w:rsid w:val="00C00966"/>
    <w:rsid w:val="00C05E6E"/>
    <w:rsid w:val="00C165E6"/>
    <w:rsid w:val="00C17624"/>
    <w:rsid w:val="00C20ED8"/>
    <w:rsid w:val="00C70311"/>
    <w:rsid w:val="00C87215"/>
    <w:rsid w:val="00C949CC"/>
    <w:rsid w:val="00CA1449"/>
    <w:rsid w:val="00CA2D24"/>
    <w:rsid w:val="00CB1A97"/>
    <w:rsid w:val="00CD0DC3"/>
    <w:rsid w:val="00CD4BB6"/>
    <w:rsid w:val="00CE1AB7"/>
    <w:rsid w:val="00CE699A"/>
    <w:rsid w:val="00D00CD3"/>
    <w:rsid w:val="00D02B8C"/>
    <w:rsid w:val="00D03BB3"/>
    <w:rsid w:val="00D06889"/>
    <w:rsid w:val="00D13A54"/>
    <w:rsid w:val="00D14A6A"/>
    <w:rsid w:val="00D2597B"/>
    <w:rsid w:val="00D428F6"/>
    <w:rsid w:val="00D43A0D"/>
    <w:rsid w:val="00D4468C"/>
    <w:rsid w:val="00D60769"/>
    <w:rsid w:val="00D67BA9"/>
    <w:rsid w:val="00D73686"/>
    <w:rsid w:val="00D747B0"/>
    <w:rsid w:val="00D95D39"/>
    <w:rsid w:val="00DE236B"/>
    <w:rsid w:val="00DF014E"/>
    <w:rsid w:val="00E127EF"/>
    <w:rsid w:val="00E318BD"/>
    <w:rsid w:val="00E3791E"/>
    <w:rsid w:val="00E6344E"/>
    <w:rsid w:val="00E82946"/>
    <w:rsid w:val="00E91BDA"/>
    <w:rsid w:val="00EA2FF2"/>
    <w:rsid w:val="00EA60C5"/>
    <w:rsid w:val="00EB17BA"/>
    <w:rsid w:val="00EC1B9F"/>
    <w:rsid w:val="00EE5C57"/>
    <w:rsid w:val="00F1786D"/>
    <w:rsid w:val="00F35B3A"/>
    <w:rsid w:val="00F36ED2"/>
    <w:rsid w:val="00F419BD"/>
    <w:rsid w:val="00F470D5"/>
    <w:rsid w:val="00F52842"/>
    <w:rsid w:val="00F6412F"/>
    <w:rsid w:val="00F7186D"/>
    <w:rsid w:val="00F730EE"/>
    <w:rsid w:val="00FA5CB3"/>
    <w:rsid w:val="00FB1285"/>
    <w:rsid w:val="00FB4DF0"/>
    <w:rsid w:val="00FB6F6D"/>
    <w:rsid w:val="00FC561A"/>
    <w:rsid w:val="00FE4CD8"/>
    <w:rsid w:val="00FE50AF"/>
    <w:rsid w:val="00FF27BA"/>
    <w:rsid w:val="00FF4BE1"/>
    <w:rsid w:val="00FF51E9"/>
    <w:rsid w:val="5BDA5C82"/>
    <w:rsid w:val="65605BB1"/>
    <w:rsid w:val="7AEA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lang w:val="zh-CN" w:eastAsia="zh-CN"/>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spacing w:before="120" w:line="300" w:lineRule="auto"/>
      <w:ind w:left="735" w:hanging="735"/>
    </w:pPr>
    <w:rPr>
      <w:rFonts w:ascii="仿宋_GB2312" w:eastAsia="仿宋_GB2312"/>
      <w:sz w:val="24"/>
    </w:rPr>
  </w:style>
  <w:style w:type="paragraph" w:styleId="4">
    <w:name w:val="Plain Text"/>
    <w:basedOn w:val="1"/>
    <w:link w:val="17"/>
    <w:uiPriority w:val="0"/>
    <w:rPr>
      <w:rFonts w:ascii="宋体" w:hAnsi="Courier New"/>
      <w:szCs w:val="20"/>
      <w:lang w:val="zh-CN" w:eastAsia="zh-CN"/>
    </w:rPr>
  </w:style>
  <w:style w:type="paragraph" w:styleId="5">
    <w:name w:val="Body Text Indent 2"/>
    <w:basedOn w:val="1"/>
    <w:uiPriority w:val="0"/>
    <w:pPr>
      <w:spacing w:line="420" w:lineRule="exact"/>
      <w:ind w:left="-359" w:leftChars="-171" w:firstLine="480"/>
    </w:pPr>
    <w:rPr>
      <w:rFonts w:ascii="宋体" w:hAnsi="宋体"/>
      <w:sz w:val="24"/>
    </w:rPr>
  </w:style>
  <w:style w:type="paragraph" w:styleId="6">
    <w:name w:val="Balloon Text"/>
    <w:basedOn w:val="1"/>
    <w:link w:val="23"/>
    <w:uiPriority w:val="0"/>
    <w:rPr>
      <w:sz w:val="18"/>
      <w:szCs w:val="18"/>
      <w:lang w:val="zh-CN" w:eastAsia="zh-CN"/>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lang w:val="zh-CN" w:eastAsia="zh-CN"/>
    </w:rPr>
  </w:style>
  <w:style w:type="paragraph" w:styleId="9">
    <w:name w:val="Body Text Indent 3"/>
    <w:basedOn w:val="1"/>
    <w:uiPriority w:val="0"/>
    <w:pPr>
      <w:spacing w:after="120"/>
      <w:ind w:left="420" w:leftChars="200"/>
    </w:pPr>
    <w:rPr>
      <w:sz w:val="16"/>
      <w:szCs w:val="16"/>
    </w:rPr>
  </w:style>
  <w:style w:type="paragraph" w:styleId="10">
    <w:name w:val="Body Text 2"/>
    <w:basedOn w:val="1"/>
    <w:link w:val="19"/>
    <w:uiPriority w:val="0"/>
    <w:pPr>
      <w:spacing w:after="120" w:line="480" w:lineRule="auto"/>
    </w:pPr>
    <w:rPr>
      <w:lang w:val="zh-CN" w:eastAsia="zh-CN"/>
    </w:rPr>
  </w:style>
  <w:style w:type="character" w:styleId="13">
    <w:name w:val="Hyperlink"/>
    <w:uiPriority w:val="0"/>
    <w:rPr>
      <w:color w:val="0000FF"/>
      <w:u w:val="single"/>
    </w:rPr>
  </w:style>
  <w:style w:type="paragraph" w:customStyle="1" w:styleId="14">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二级条标题"/>
    <w:basedOn w:val="1"/>
    <w:next w:val="1"/>
    <w:uiPriority w:val="0"/>
    <w:pPr>
      <w:widowControl/>
      <w:tabs>
        <w:tab w:val="left" w:pos="360"/>
      </w:tabs>
      <w:jc w:val="left"/>
      <w:outlineLvl w:val="3"/>
    </w:pPr>
    <w:rPr>
      <w:rFonts w:eastAsia="黑体"/>
      <w:kern w:val="0"/>
      <w:szCs w:val="20"/>
    </w:rPr>
  </w:style>
  <w:style w:type="paragraph" w:customStyle="1" w:styleId="16">
    <w:name w:val="a"/>
    <w:basedOn w:val="1"/>
    <w:uiPriority w:val="0"/>
    <w:pPr>
      <w:widowControl/>
      <w:spacing w:before="100" w:beforeAutospacing="1" w:after="100" w:afterAutospacing="1"/>
      <w:jc w:val="left"/>
    </w:pPr>
    <w:rPr>
      <w:rFonts w:ascii="宋体" w:hAnsi="宋体" w:cs="宋体"/>
      <w:kern w:val="0"/>
      <w:sz w:val="24"/>
    </w:rPr>
  </w:style>
  <w:style w:type="character" w:customStyle="1" w:styleId="17">
    <w:name w:val="纯文本 字符"/>
    <w:link w:val="4"/>
    <w:locked/>
    <w:uiPriority w:val="0"/>
    <w:rPr>
      <w:rFonts w:ascii="宋体" w:hAnsi="Courier New"/>
      <w:kern w:val="2"/>
      <w:sz w:val="21"/>
    </w:rPr>
  </w:style>
  <w:style w:type="character" w:customStyle="1" w:styleId="18">
    <w:name w:val="apple-style-span"/>
    <w:uiPriority w:val="0"/>
    <w:rPr>
      <w:rFonts w:cs="Times New Roman"/>
    </w:rPr>
  </w:style>
  <w:style w:type="character" w:customStyle="1" w:styleId="19">
    <w:name w:val="正文文本 2 字符"/>
    <w:link w:val="10"/>
    <w:uiPriority w:val="0"/>
    <w:rPr>
      <w:kern w:val="2"/>
      <w:sz w:val="21"/>
      <w:szCs w:val="24"/>
    </w:rPr>
  </w:style>
  <w:style w:type="character" w:customStyle="1" w:styleId="20">
    <w:name w:val="页眉 字符"/>
    <w:link w:val="8"/>
    <w:uiPriority w:val="99"/>
    <w:rPr>
      <w:kern w:val="2"/>
      <w:sz w:val="18"/>
      <w:szCs w:val="18"/>
    </w:rPr>
  </w:style>
  <w:style w:type="character" w:customStyle="1" w:styleId="21">
    <w:name w:val="标题 1 字符"/>
    <w:link w:val="2"/>
    <w:uiPriority w:val="0"/>
    <w:rPr>
      <w:b/>
      <w:bCs/>
      <w:kern w:val="44"/>
      <w:sz w:val="44"/>
      <w:szCs w:val="44"/>
    </w:rPr>
  </w:style>
  <w:style w:type="paragraph" w:customStyle="1" w:styleId="22">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3">
    <w:name w:val="批注框文本 字符"/>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B902D-F10B-4F59-A7A1-EC5BA56D5394}">
  <ds:schemaRefs/>
</ds:datastoreItem>
</file>

<file path=docProps/app.xml><?xml version="1.0" encoding="utf-8"?>
<Properties xmlns="http://schemas.openxmlformats.org/officeDocument/2006/extended-properties" xmlns:vt="http://schemas.openxmlformats.org/officeDocument/2006/docPropsVTypes">
  <Template>Normal.dotm</Template>
  <Company>ZQ</Company>
  <Pages>26</Pages>
  <Words>12441</Words>
  <Characters>13267</Characters>
  <Lines>14</Lines>
  <Paragraphs>28</Paragraphs>
  <TotalTime>0</TotalTime>
  <ScaleCrop>false</ScaleCrop>
  <LinksUpToDate>false</LinksUpToDate>
  <CharactersWithSpaces>13489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2022-04-07T09:39:00Z</dcterms:created>
  <dc:creator>*</dc:creator>
  <cp:lastModifiedBy>Asherly</cp:lastModifiedBy>
  <cp:lastPrinted>2017-09-02T09:00:00Z</cp:lastPrinted>
  <dcterms:modified xsi:type="dcterms:W3CDTF">2022-11-15T08:02:07Z</dcterms:modified>
  <dc:title>中心简介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0E2F022D8FEA40E7AB7D3DB3AAF7F03E</vt:lpwstr>
  </property>
</Properties>
</file>